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temelju članka 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i članka 12.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stavka 1. Zakona o poljoprivrednom zemljištu</w:t>
      </w:r>
      <w:r>
        <w:rPr>
          <w:rFonts w:ascii="Times New Roman" w:hAnsi="Times New Roman" w:cs="Times New Roman"/>
          <w:sz w:val="24"/>
          <w:szCs w:val="24"/>
        </w:rPr>
        <w:t xml:space="preserve"> („Narodne novine“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20/18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B71DA">
        <w:rPr>
          <w:rFonts w:ascii="Times New Roman" w:hAnsi="Times New Roman" w:cs="Times New Roman"/>
          <w:sz w:val="24"/>
          <w:szCs w:val="24"/>
        </w:rPr>
        <w:t xml:space="preserve"> i 115/18), </w:t>
      </w:r>
      <w:r>
        <w:rPr>
          <w:rFonts w:ascii="Times New Roman" w:hAnsi="Times New Roman" w:cs="Times New Roman"/>
          <w:sz w:val="24"/>
          <w:szCs w:val="24"/>
        </w:rPr>
        <w:t>članka 8., stav</w:t>
      </w:r>
      <w:r w:rsidRPr="00AB71DA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B71DA">
        <w:rPr>
          <w:rFonts w:ascii="Times New Roman" w:hAnsi="Times New Roman" w:cs="Times New Roman"/>
          <w:sz w:val="24"/>
          <w:szCs w:val="24"/>
        </w:rPr>
        <w:t xml:space="preserve"> 2. Zakon</w:t>
      </w:r>
      <w:r>
        <w:rPr>
          <w:rFonts w:ascii="Times New Roman" w:hAnsi="Times New Roman" w:cs="Times New Roman"/>
          <w:sz w:val="24"/>
          <w:szCs w:val="24"/>
        </w:rPr>
        <w:t>a o zaštiti od požara („Narodne novine“</w:t>
      </w:r>
      <w:r w:rsidR="00D8200E">
        <w:rPr>
          <w:rFonts w:ascii="Times New Roman" w:hAnsi="Times New Roman" w:cs="Times New Roman"/>
          <w:sz w:val="24"/>
          <w:szCs w:val="24"/>
        </w:rPr>
        <w:t xml:space="preserve"> broj 92/10) </w:t>
      </w:r>
      <w:r>
        <w:rPr>
          <w:rFonts w:ascii="Times New Roman" w:hAnsi="Times New Roman" w:cs="Times New Roman"/>
          <w:sz w:val="24"/>
          <w:szCs w:val="24"/>
        </w:rPr>
        <w:t>i članka 29</w:t>
      </w:r>
      <w:r w:rsidRPr="00AB71DA">
        <w:rPr>
          <w:rFonts w:ascii="Times New Roman" w:hAnsi="Times New Roman" w:cs="Times New Roman"/>
          <w:sz w:val="24"/>
          <w:szCs w:val="24"/>
        </w:rPr>
        <w:t xml:space="preserve">. Statuta </w:t>
      </w:r>
      <w:r>
        <w:rPr>
          <w:rFonts w:ascii="Times New Roman" w:hAnsi="Times New Roman" w:cs="Times New Roman"/>
          <w:sz w:val="24"/>
          <w:szCs w:val="24"/>
        </w:rPr>
        <w:t>Općine Gornja Rijeka („Službeni glasnik Koprivničko - županije“</w:t>
      </w:r>
      <w:r w:rsidRPr="00AB71DA">
        <w:rPr>
          <w:rFonts w:ascii="Times New Roman" w:hAnsi="Times New Roman" w:cs="Times New Roman"/>
          <w:sz w:val="24"/>
          <w:szCs w:val="24"/>
        </w:rPr>
        <w:t xml:space="preserve"> broj </w:t>
      </w:r>
      <w:r>
        <w:rPr>
          <w:rFonts w:ascii="Times New Roman" w:hAnsi="Times New Roman" w:cs="Times New Roman"/>
          <w:sz w:val="24"/>
          <w:szCs w:val="24"/>
        </w:rPr>
        <w:t>1/18</w:t>
      </w:r>
      <w:r w:rsidRPr="00AB71DA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Općinsko</w:t>
      </w:r>
      <w:r w:rsidRPr="00AB71DA">
        <w:rPr>
          <w:rFonts w:ascii="Times New Roman" w:hAnsi="Times New Roman" w:cs="Times New Roman"/>
          <w:sz w:val="24"/>
          <w:szCs w:val="24"/>
        </w:rPr>
        <w:t xml:space="preserve"> vijeće </w:t>
      </w:r>
      <w:r>
        <w:rPr>
          <w:rFonts w:ascii="Times New Roman" w:hAnsi="Times New Roman" w:cs="Times New Roman"/>
          <w:sz w:val="24"/>
          <w:szCs w:val="24"/>
        </w:rPr>
        <w:t>Općine Gornja Rijeka</w:t>
      </w:r>
      <w:r w:rsidR="00100F93">
        <w:rPr>
          <w:rFonts w:ascii="Times New Roman" w:hAnsi="Times New Roman" w:cs="Times New Roman"/>
          <w:sz w:val="24"/>
          <w:szCs w:val="24"/>
        </w:rPr>
        <w:t xml:space="preserve"> na 22.</w:t>
      </w:r>
      <w:r w:rsidRPr="00AB71DA">
        <w:rPr>
          <w:rFonts w:ascii="Times New Roman" w:hAnsi="Times New Roman" w:cs="Times New Roman"/>
          <w:sz w:val="24"/>
          <w:szCs w:val="24"/>
        </w:rPr>
        <w:t xml:space="preserve"> sjednici održanoj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0F93">
        <w:rPr>
          <w:rFonts w:ascii="Times New Roman" w:hAnsi="Times New Roman" w:cs="Times New Roman"/>
          <w:sz w:val="24"/>
          <w:szCs w:val="24"/>
        </w:rPr>
        <w:t xml:space="preserve">21. svibnja </w:t>
      </w:r>
      <w:r w:rsidRPr="00AB71DA">
        <w:rPr>
          <w:rFonts w:ascii="Times New Roman" w:hAnsi="Times New Roman" w:cs="Times New Roman"/>
          <w:sz w:val="24"/>
          <w:szCs w:val="24"/>
        </w:rPr>
        <w:t xml:space="preserve">2019. godine donijelo je 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AB71DA" w:rsidRDefault="00183602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B71DA">
        <w:rPr>
          <w:rFonts w:ascii="Times New Roman" w:hAnsi="Times New Roman" w:cs="Times New Roman"/>
          <w:b/>
          <w:sz w:val="24"/>
          <w:szCs w:val="24"/>
        </w:rPr>
        <w:t xml:space="preserve"> agrotehničkim mjerama i mjerama za uređivanje i održavanje poljoprivrednih rudina </w:t>
      </w:r>
      <w:r w:rsidR="00D8200E">
        <w:rPr>
          <w:rFonts w:ascii="Times New Roman" w:hAnsi="Times New Roman" w:cs="Times New Roman"/>
          <w:b/>
          <w:sz w:val="24"/>
          <w:szCs w:val="24"/>
        </w:rPr>
        <w:t xml:space="preserve">te mjerama zaštite od požara </w:t>
      </w:r>
      <w:r w:rsidR="00AB71DA">
        <w:rPr>
          <w:rFonts w:ascii="Times New Roman" w:hAnsi="Times New Roman" w:cs="Times New Roman"/>
          <w:b/>
          <w:sz w:val="24"/>
          <w:szCs w:val="24"/>
        </w:rPr>
        <w:t xml:space="preserve">na području Općine Gornja Rijeka </w:t>
      </w: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I. OPĆE ODREDBE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Odlukom o agrotehničkim mjerama i mjerama za uređivanje i održavanje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poljoprivrednih rudina</w:t>
      </w:r>
      <w:r w:rsidR="00D8200E">
        <w:rPr>
          <w:rFonts w:ascii="Times New Roman" w:hAnsi="Times New Roman" w:cs="Times New Roman"/>
          <w:sz w:val="24"/>
          <w:szCs w:val="24"/>
        </w:rPr>
        <w:t xml:space="preserve"> te mjerama zaštite od požara</w:t>
      </w:r>
      <w:r w:rsidRPr="00AB71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području Općine Gornja Rijeka </w:t>
      </w:r>
      <w:r w:rsidRPr="00AB71DA">
        <w:rPr>
          <w:rFonts w:ascii="Times New Roman" w:hAnsi="Times New Roman" w:cs="Times New Roman"/>
          <w:sz w:val="24"/>
          <w:szCs w:val="24"/>
        </w:rPr>
        <w:t>(u daljnjem tekstu: Odluka) propisuju s</w:t>
      </w:r>
      <w:r>
        <w:rPr>
          <w:rFonts w:ascii="Times New Roman" w:hAnsi="Times New Roman" w:cs="Times New Roman"/>
          <w:sz w:val="24"/>
          <w:szCs w:val="24"/>
        </w:rPr>
        <w:t xml:space="preserve">e potrebne agrotehničke mjere u </w:t>
      </w:r>
      <w:r w:rsidRPr="00AB71DA">
        <w:rPr>
          <w:rFonts w:ascii="Times New Roman" w:hAnsi="Times New Roman" w:cs="Times New Roman"/>
          <w:sz w:val="24"/>
          <w:szCs w:val="24"/>
        </w:rPr>
        <w:t>slučajevima u kojima bi propuštanje tih mjera nanijelo štetu, onemogućilo ili sma</w:t>
      </w:r>
      <w:r>
        <w:rPr>
          <w:rFonts w:ascii="Times New Roman" w:hAnsi="Times New Roman" w:cs="Times New Roman"/>
          <w:sz w:val="24"/>
          <w:szCs w:val="24"/>
        </w:rPr>
        <w:t xml:space="preserve">njilo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te mjere za uređivanje i održavan</w:t>
      </w:r>
      <w:r>
        <w:rPr>
          <w:rFonts w:ascii="Times New Roman" w:hAnsi="Times New Roman" w:cs="Times New Roman"/>
          <w:sz w:val="24"/>
          <w:szCs w:val="24"/>
        </w:rPr>
        <w:t xml:space="preserve">je poljoprivrednih rudina, radi </w:t>
      </w:r>
      <w:r w:rsidRPr="00AB71DA">
        <w:rPr>
          <w:rFonts w:ascii="Times New Roman" w:hAnsi="Times New Roman" w:cs="Times New Roman"/>
          <w:sz w:val="24"/>
          <w:szCs w:val="24"/>
        </w:rPr>
        <w:t xml:space="preserve">održavanja i zaštite poljoprivrednog zemljišta na području </w:t>
      </w:r>
      <w:r>
        <w:rPr>
          <w:rFonts w:ascii="Times New Roman" w:hAnsi="Times New Roman" w:cs="Times New Roman"/>
          <w:sz w:val="24"/>
          <w:szCs w:val="24"/>
        </w:rPr>
        <w:t>Općine Gornja Rijeka (u daljnjem tekstu: Općina)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Poljoprivrednim zemljištem u smislu ove Odluke smatraju se poljoprivredne površine koje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su po načinu uporabe u katastru opisane kao: oranice, vrto</w:t>
      </w:r>
      <w:r>
        <w:rPr>
          <w:rFonts w:ascii="Times New Roman" w:hAnsi="Times New Roman" w:cs="Times New Roman"/>
          <w:sz w:val="24"/>
          <w:szCs w:val="24"/>
        </w:rPr>
        <w:t xml:space="preserve">vi, livade, pašnjaci, voćnjaci, </w:t>
      </w:r>
      <w:r w:rsidRPr="00AB71DA">
        <w:rPr>
          <w:rFonts w:ascii="Times New Roman" w:hAnsi="Times New Roman" w:cs="Times New Roman"/>
          <w:sz w:val="24"/>
          <w:szCs w:val="24"/>
        </w:rPr>
        <w:t>maslinici, vinogradi, ribnjaci, trstici i močvare kao i drugo zemljište koje s</w:t>
      </w:r>
      <w:r>
        <w:rPr>
          <w:rFonts w:ascii="Times New Roman" w:hAnsi="Times New Roman" w:cs="Times New Roman"/>
          <w:sz w:val="24"/>
          <w:szCs w:val="24"/>
        </w:rPr>
        <w:t xml:space="preserve">e može privesti </w:t>
      </w:r>
      <w:r w:rsidRPr="00AB71DA">
        <w:rPr>
          <w:rFonts w:ascii="Times New Roman" w:hAnsi="Times New Roman" w:cs="Times New Roman"/>
          <w:sz w:val="24"/>
          <w:szCs w:val="24"/>
        </w:rPr>
        <w:t>poljoprivrednoj proizvodnji.</w:t>
      </w:r>
    </w:p>
    <w:p w:rsidR="00D8200E" w:rsidRDefault="00AB71DA" w:rsidP="00D8200E">
      <w:pPr>
        <w:ind w:left="708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Poljoprivredno zemljište mora se održavati pogodnim za poljoprivrednu proizvodnju.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71DA" w:rsidRPr="00AB71DA" w:rsidRDefault="00AB71DA" w:rsidP="00D8200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održavanjem poljoprivrednog zemljišta pogodni</w:t>
      </w:r>
      <w:r>
        <w:rPr>
          <w:rFonts w:ascii="Times New Roman" w:hAnsi="Times New Roman" w:cs="Times New Roman"/>
          <w:sz w:val="24"/>
          <w:szCs w:val="24"/>
        </w:rPr>
        <w:t xml:space="preserve">m za poljoprivrednu proizvodnju </w:t>
      </w:r>
      <w:r w:rsidRPr="00AB71DA">
        <w:rPr>
          <w:rFonts w:ascii="Times New Roman" w:hAnsi="Times New Roman" w:cs="Times New Roman"/>
          <w:sz w:val="24"/>
          <w:szCs w:val="24"/>
        </w:rPr>
        <w:t>smatra se sprječavanje njegove zakorovljenosti i obrastanja</w:t>
      </w:r>
      <w:r>
        <w:rPr>
          <w:rFonts w:ascii="Times New Roman" w:hAnsi="Times New Roman" w:cs="Times New Roman"/>
          <w:sz w:val="24"/>
          <w:szCs w:val="24"/>
        </w:rPr>
        <w:t xml:space="preserve"> višegodišnjim raslinjem, kao i </w:t>
      </w:r>
      <w:r w:rsidRPr="00AB71DA">
        <w:rPr>
          <w:rFonts w:ascii="Times New Roman" w:hAnsi="Times New Roman" w:cs="Times New Roman"/>
          <w:sz w:val="24"/>
          <w:szCs w:val="24"/>
        </w:rPr>
        <w:t>smanjenje njegove plodnosti.</w:t>
      </w: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Katastarske čestice zemljišta unutar granice građevinskog područja površine veće od 500m² i katastarske čestice izvan granice građevinskog područja p</w:t>
      </w:r>
      <w:r>
        <w:rPr>
          <w:rFonts w:ascii="Times New Roman" w:hAnsi="Times New Roman" w:cs="Times New Roman"/>
          <w:sz w:val="24"/>
          <w:szCs w:val="24"/>
        </w:rPr>
        <w:t xml:space="preserve">lanirane dokumentima prostornog </w:t>
      </w:r>
      <w:r w:rsidRPr="00AB71DA">
        <w:rPr>
          <w:rFonts w:ascii="Times New Roman" w:hAnsi="Times New Roman" w:cs="Times New Roman"/>
          <w:sz w:val="24"/>
          <w:szCs w:val="24"/>
        </w:rPr>
        <w:t>uređenja za izgradnju, koje su u evidencijama Državne ge</w:t>
      </w:r>
      <w:r>
        <w:rPr>
          <w:rFonts w:ascii="Times New Roman" w:hAnsi="Times New Roman" w:cs="Times New Roman"/>
          <w:sz w:val="24"/>
          <w:szCs w:val="24"/>
        </w:rPr>
        <w:t xml:space="preserve">odetske uprave evidentirane kao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poljoprivredno zemljište, a koje nisu privedene namjeni, </w:t>
      </w:r>
      <w:r>
        <w:rPr>
          <w:rFonts w:ascii="Times New Roman" w:hAnsi="Times New Roman" w:cs="Times New Roman"/>
          <w:sz w:val="24"/>
          <w:szCs w:val="24"/>
        </w:rPr>
        <w:t xml:space="preserve">moraju se održavati pogodnim za </w:t>
      </w:r>
      <w:r w:rsidRPr="00AB71DA">
        <w:rPr>
          <w:rFonts w:ascii="Times New Roman" w:hAnsi="Times New Roman" w:cs="Times New Roman"/>
          <w:sz w:val="24"/>
          <w:szCs w:val="24"/>
        </w:rPr>
        <w:t>poljoprivrednu proizvodnju i u tu se svrhu koristiti do izvršnosti akta kojim se</w:t>
      </w:r>
      <w:r>
        <w:rPr>
          <w:rFonts w:ascii="Times New Roman" w:hAnsi="Times New Roman" w:cs="Times New Roman"/>
          <w:sz w:val="24"/>
          <w:szCs w:val="24"/>
        </w:rPr>
        <w:t xml:space="preserve"> odobrava građenje, </w:t>
      </w:r>
      <w:r w:rsidRPr="00AB71DA">
        <w:rPr>
          <w:rFonts w:ascii="Times New Roman" w:hAnsi="Times New Roman" w:cs="Times New Roman"/>
          <w:sz w:val="24"/>
          <w:szCs w:val="24"/>
        </w:rPr>
        <w:t>odnosno do primitka potvrde glavnog projekta.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II. AGROTEHNIČKE MJERE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predstavljaju skup mehaničkih, fizikalnih, kemijskih i bioloških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zahvata u i na poljoprivrednom zemljištu s ciljem povećanja ili održavanj</w:t>
      </w:r>
      <w:r>
        <w:rPr>
          <w:rFonts w:ascii="Times New Roman" w:hAnsi="Times New Roman" w:cs="Times New Roman"/>
          <w:sz w:val="24"/>
          <w:szCs w:val="24"/>
        </w:rPr>
        <w:t xml:space="preserve">a trenutne plodnosti </w:t>
      </w:r>
      <w:r w:rsidRPr="00AB71DA">
        <w:rPr>
          <w:rFonts w:ascii="Times New Roman" w:hAnsi="Times New Roman" w:cs="Times New Roman"/>
          <w:sz w:val="24"/>
          <w:szCs w:val="24"/>
        </w:rPr>
        <w:t>zemljišta te osiguravanja odgovarajućeg gospodarenja sadrža</w:t>
      </w:r>
      <w:r>
        <w:rPr>
          <w:rFonts w:ascii="Times New Roman" w:hAnsi="Times New Roman" w:cs="Times New Roman"/>
          <w:sz w:val="24"/>
          <w:szCs w:val="24"/>
        </w:rPr>
        <w:t xml:space="preserve">jem organskog ugljika s ciljem </w:t>
      </w:r>
      <w:r w:rsidRPr="00AB71DA">
        <w:rPr>
          <w:rFonts w:ascii="Times New Roman" w:hAnsi="Times New Roman" w:cs="Times New Roman"/>
          <w:sz w:val="24"/>
          <w:szCs w:val="24"/>
        </w:rPr>
        <w:t>sprječavanja ili smanjenja degradacije tla i zemljišta kako b</w:t>
      </w:r>
      <w:r>
        <w:rPr>
          <w:rFonts w:ascii="Times New Roman" w:hAnsi="Times New Roman" w:cs="Times New Roman"/>
          <w:sz w:val="24"/>
          <w:szCs w:val="24"/>
        </w:rPr>
        <w:t xml:space="preserve">i se osigurala sigurnost hrane, </w:t>
      </w:r>
      <w:r w:rsidRPr="00AB71DA">
        <w:rPr>
          <w:rFonts w:ascii="Times New Roman" w:hAnsi="Times New Roman" w:cs="Times New Roman"/>
          <w:sz w:val="24"/>
          <w:szCs w:val="24"/>
        </w:rPr>
        <w:t>prilagodba i ublažavanje klimatskih promjena, poboljšala kvaliteta</w:t>
      </w:r>
      <w:r>
        <w:rPr>
          <w:rFonts w:ascii="Times New Roman" w:hAnsi="Times New Roman" w:cs="Times New Roman"/>
          <w:sz w:val="24"/>
          <w:szCs w:val="24"/>
        </w:rPr>
        <w:t xml:space="preserve"> tla, smanjila erozija, povećao </w:t>
      </w:r>
      <w:r w:rsidRPr="00AB71DA">
        <w:rPr>
          <w:rFonts w:ascii="Times New Roman" w:hAnsi="Times New Roman" w:cs="Times New Roman"/>
          <w:sz w:val="24"/>
          <w:szCs w:val="24"/>
        </w:rPr>
        <w:t>kapacitet zadržavanja vode i povećala otpornost na sušu, dok bonitetna vrijednost zemljišta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treba primjenom agrotehničkih mjera ostati ista ili bi se primijenjenim mjerama trebala povećati.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lastRenderedPageBreak/>
        <w:t>Agrotehničkim mjerama, u svrhu zaštite poljoprivrednog zemljišta od erozije vodom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vjetrom, razumijeva se zabrana skidanja humusnog, o</w:t>
      </w:r>
      <w:r>
        <w:rPr>
          <w:rFonts w:ascii="Times New Roman" w:hAnsi="Times New Roman" w:cs="Times New Roman"/>
          <w:sz w:val="24"/>
          <w:szCs w:val="24"/>
        </w:rPr>
        <w:t xml:space="preserve">dnosno oraničnog sloja površine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agrotehničkim mjerama smatraju se: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povoljnim za uzgoj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sprječavanje zakorovljenosti i obrastanja višegodišnjim raslinjem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suzbijanje organizama štetnih za bilje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gospodarenje biljnim ostatcima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organske tvari i humusa u tlu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povoljne strukture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zaštita od erozije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plodnosti tla.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poljoprivredno zemljište obrađivati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prim</w:t>
      </w:r>
      <w:r w:rsidR="00D8200E">
        <w:rPr>
          <w:rFonts w:ascii="Times New Roman" w:hAnsi="Times New Roman" w:cs="Times New Roman"/>
          <w:sz w:val="24"/>
          <w:szCs w:val="24"/>
        </w:rPr>
        <w:t>jenjujući potrebne agrotehničke</w:t>
      </w:r>
      <w:r w:rsidRPr="00AB71DA">
        <w:rPr>
          <w:rFonts w:ascii="Times New Roman" w:hAnsi="Times New Roman" w:cs="Times New Roman"/>
          <w:sz w:val="24"/>
          <w:szCs w:val="24"/>
        </w:rPr>
        <w:t xml:space="preserve"> mjere, ne umanjujući njegovu vrijednost.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1. Minimalna razina obrade i održavanja poljoprivrednog zemljišta povoljnim za uzgoj biljaka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Minimalna razina obrade i održavanja poljoprivrednog zemljišta podrazumijeva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najnužnijih mjera u okviru prikladne tehnologije, a posebno: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redovito obrađivanje i održavanje poljoprivrednog zemljišta u skladu s određenom biljnom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vrstom i načinom uzgoja, odnosno katastarskom kulturom poljoprivrednog zemljišta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ili poboljšanje plodnosti tla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održivo gospodarenje trajnim pašnjacima i livadama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71DA" w:rsidRPr="00AB71DA" w:rsidRDefault="00AB71DA" w:rsidP="0059399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održavanje površina pod trajnim nasadima u dobrom proizvodnom stanju.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2. Sprječavanje zakorovljenosti i obrastanja višegodišnjim raslinjem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odgovarajuće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agrotehničke mjere obrade tla i njege usjeva i nasada u cilju</w:t>
      </w:r>
      <w:r>
        <w:rPr>
          <w:rFonts w:ascii="Times New Roman" w:hAnsi="Times New Roman" w:cs="Times New Roman"/>
          <w:sz w:val="24"/>
          <w:szCs w:val="24"/>
        </w:rPr>
        <w:t xml:space="preserve"> sprječavanja zakorovljenosti i </w:t>
      </w:r>
      <w:r w:rsidRPr="00AB71DA">
        <w:rPr>
          <w:rFonts w:ascii="Times New Roman" w:hAnsi="Times New Roman" w:cs="Times New Roman"/>
          <w:sz w:val="24"/>
          <w:szCs w:val="24"/>
        </w:rPr>
        <w:t>obrastanja višegodišnjim korovom poljoprivrednog zemljišta.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sprječavanja zakorovljenosti i obrastanja višegodišnjim raslinjem i njege usjeva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potrebno je dati prednost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nekemijskim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mjerama zaštite bilja k</w:t>
      </w:r>
      <w:r>
        <w:rPr>
          <w:rFonts w:ascii="Times New Roman" w:hAnsi="Times New Roman" w:cs="Times New Roman"/>
          <w:sz w:val="24"/>
          <w:szCs w:val="24"/>
        </w:rPr>
        <w:t xml:space="preserve">ao što su mehaničke, fizikalne, </w:t>
      </w:r>
      <w:r w:rsidRPr="00AB71DA">
        <w:rPr>
          <w:rFonts w:ascii="Times New Roman" w:hAnsi="Times New Roman" w:cs="Times New Roman"/>
          <w:sz w:val="24"/>
          <w:szCs w:val="24"/>
        </w:rPr>
        <w:t>biotehničke i biološke mjere zaštite, a kod korištenja kemijskih</w:t>
      </w:r>
      <w:r>
        <w:rPr>
          <w:rFonts w:ascii="Times New Roman" w:hAnsi="Times New Roman" w:cs="Times New Roman"/>
          <w:sz w:val="24"/>
          <w:szCs w:val="24"/>
        </w:rPr>
        <w:t xml:space="preserve"> mjera zaštite potrebno je dati </w:t>
      </w:r>
      <w:r w:rsidRPr="00AB71DA">
        <w:rPr>
          <w:rFonts w:ascii="Times New Roman" w:hAnsi="Times New Roman" w:cs="Times New Roman"/>
          <w:sz w:val="24"/>
          <w:szCs w:val="24"/>
        </w:rPr>
        <w:t xml:space="preserve">prednost herbicidima s povoljnijim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ekotoksikološkim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svojstvima.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obrađenog i neobrađenog zemljišta, dužni su tijekom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vegetacijske sezone tekuće godine, u više navrata, sa svojih</w:t>
      </w:r>
      <w:r>
        <w:rPr>
          <w:rFonts w:ascii="Times New Roman" w:hAnsi="Times New Roman" w:cs="Times New Roman"/>
          <w:sz w:val="24"/>
          <w:szCs w:val="24"/>
        </w:rPr>
        <w:t xml:space="preserve"> površina (uključujući i rubove </w:t>
      </w:r>
      <w:r w:rsidRPr="00AB71DA">
        <w:rPr>
          <w:rFonts w:ascii="Times New Roman" w:hAnsi="Times New Roman" w:cs="Times New Roman"/>
          <w:sz w:val="24"/>
          <w:szCs w:val="24"/>
        </w:rPr>
        <w:t>parcela, šuma i poljskih putova) uklanjati i suzbijati ambroziju sljedećim mjerama: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agrotehničkim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pridržavanjem plodoreda, obradom tla, pravovremenom sjetvom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gnojidbom kulture, višekratnim prašenjem strništa i neobrađene (nezasijane)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poljoprivredne površine,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mehaničkim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međurednom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kultivacijom, okopavanjem, plijevljenjem 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pročupavanje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izbjeglih biljaka, redovitom (višekratnom) košnjom, priječenjem prašenja 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plodonošenja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biljaka,</w:t>
      </w:r>
    </w:p>
    <w:p w:rsidR="00AB71DA" w:rsidRPr="00AB71DA" w:rsidRDefault="00AB71DA" w:rsidP="00593997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lastRenderedPageBreak/>
        <w:t>kemijskim</w:t>
      </w:r>
      <w:r w:rsidRPr="00AB71DA">
        <w:rPr>
          <w:rFonts w:ascii="Times New Roman" w:hAnsi="Times New Roman" w:cs="Times New Roman"/>
          <w:sz w:val="24"/>
          <w:szCs w:val="24"/>
        </w:rPr>
        <w:t xml:space="preserve"> – uporabom učinkovitih herbicida koji ima</w:t>
      </w:r>
      <w:r>
        <w:rPr>
          <w:rFonts w:ascii="Times New Roman" w:hAnsi="Times New Roman" w:cs="Times New Roman"/>
          <w:sz w:val="24"/>
          <w:szCs w:val="24"/>
        </w:rPr>
        <w:t xml:space="preserve">ju dozvolu za promet i primjenu </w:t>
      </w:r>
      <w:r w:rsidRPr="00AB71D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Republici Hrvatskoj za suzbijanje ambrozije, a u skladu s uputom za primjenu koja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priložena uz sredstvo.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3. Suzbijanje organizama štetnih za bilje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suzbijati organizme štetne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 bilje, a kod suzbijanja obvezni su primjenjivati temeljna na</w:t>
      </w:r>
      <w:r>
        <w:rPr>
          <w:rFonts w:ascii="Times New Roman" w:hAnsi="Times New Roman" w:cs="Times New Roman"/>
          <w:sz w:val="24"/>
          <w:szCs w:val="24"/>
        </w:rPr>
        <w:t xml:space="preserve">čela integrirane zaštite bilja </w:t>
      </w:r>
      <w:r w:rsidRPr="00AB71DA">
        <w:rPr>
          <w:rFonts w:ascii="Times New Roman" w:hAnsi="Times New Roman" w:cs="Times New Roman"/>
          <w:sz w:val="24"/>
          <w:szCs w:val="24"/>
        </w:rPr>
        <w:t>sukladno posebnim propisima koji uređuju održivu uporabu pesticida.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Nakon provedenog postupka vlasnici su dužni ambalažu od korištenja sredstava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zaštitu bilja zbrinuti sukladno uputama proizvođača koje su priložene uz ta sredstva.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4. Gospodarenje biljnim ostatcima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 trogodišnjem plodoredu dozvoljeno je samo u jednoj vegetacijskoj godini uklanjanje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biljnih ostataka s poljoprivrednih površina osim u slučajevima</w:t>
      </w:r>
      <w:r>
        <w:rPr>
          <w:rFonts w:ascii="Times New Roman" w:hAnsi="Times New Roman" w:cs="Times New Roman"/>
          <w:sz w:val="24"/>
          <w:szCs w:val="24"/>
        </w:rPr>
        <w:t xml:space="preserve"> njihovog daljnjeg korištenja u </w:t>
      </w:r>
      <w:r w:rsidRPr="00AB71DA">
        <w:rPr>
          <w:rFonts w:ascii="Times New Roman" w:hAnsi="Times New Roman" w:cs="Times New Roman"/>
          <w:sz w:val="24"/>
          <w:szCs w:val="24"/>
        </w:rPr>
        <w:t>poljoprivredi u smislu hrane ili stelje za stoku i u slučaju njihove po</w:t>
      </w:r>
      <w:r>
        <w:rPr>
          <w:rFonts w:ascii="Times New Roman" w:hAnsi="Times New Roman" w:cs="Times New Roman"/>
          <w:sz w:val="24"/>
          <w:szCs w:val="24"/>
        </w:rPr>
        <w:t xml:space="preserve">tencijalne opasnosti za širenje </w:t>
      </w:r>
      <w:r w:rsidRPr="00AB71DA">
        <w:rPr>
          <w:rFonts w:ascii="Times New Roman" w:hAnsi="Times New Roman" w:cs="Times New Roman"/>
          <w:sz w:val="24"/>
          <w:szCs w:val="24"/>
        </w:rPr>
        <w:t>organizma štetnih za bilje.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moraju ukloniti sa zemljišta sve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biljne ostatke koji bi mogli biti uzrokom širenja organizama š</w:t>
      </w:r>
      <w:r>
        <w:rPr>
          <w:rFonts w:ascii="Times New Roman" w:hAnsi="Times New Roman" w:cs="Times New Roman"/>
          <w:sz w:val="24"/>
          <w:szCs w:val="24"/>
        </w:rPr>
        <w:t xml:space="preserve">tetnih za bilje u određenom </w:t>
      </w:r>
      <w:r w:rsidRPr="00AB71DA">
        <w:rPr>
          <w:rFonts w:ascii="Times New Roman" w:hAnsi="Times New Roman" w:cs="Times New Roman"/>
          <w:sz w:val="24"/>
          <w:szCs w:val="24"/>
        </w:rPr>
        <w:t>agrotehničkom roku u skladu s biljnom kulturom.</w:t>
      </w:r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1DA"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AB71DA" w:rsidRP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Agrotehničke mjere gospodarenja s biljnim ostatcima obuhvaćaju: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nakon žetve na poljoprivrednom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zemljištu na kojem se primjenjuje konvencionalna i reducirana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primjenu odgovarajućih postupaka s biljnim ostatcima na površinama na kojima se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 xml:space="preserve">primjenjuje </w:t>
      </w:r>
      <w:proofErr w:type="spellStart"/>
      <w:r w:rsidRPr="00A101BC">
        <w:rPr>
          <w:rFonts w:ascii="Times New Roman" w:hAnsi="Times New Roman" w:cs="Times New Roman"/>
          <w:sz w:val="24"/>
          <w:szCs w:val="24"/>
        </w:rPr>
        <w:t>konzervacijska</w:t>
      </w:r>
      <w:proofErr w:type="spellEnd"/>
      <w:r w:rsidRPr="00A101BC">
        <w:rPr>
          <w:rFonts w:ascii="Times New Roman" w:hAnsi="Times New Roman" w:cs="Times New Roman"/>
          <w:sz w:val="24"/>
          <w:szCs w:val="24"/>
        </w:rPr>
        <w:t xml:space="preserve"> obrada tla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A101BC" w:rsidRDefault="00AB71DA" w:rsidP="0059399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obvezu uklanjanja suhih biljnih ostataka ili njihovo usitnjavanje s ciljem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malčiranja</w:t>
      </w:r>
      <w:proofErr w:type="spellEnd"/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površine tla nakon provedenih agrotehničkih mjera u višegodišnjim nasadima</w:t>
      </w:r>
      <w:r w:rsidR="00A101BC">
        <w:rPr>
          <w:rFonts w:ascii="Times New Roman" w:hAnsi="Times New Roman" w:cs="Times New Roman"/>
          <w:sz w:val="24"/>
          <w:szCs w:val="24"/>
        </w:rPr>
        <w:t>,</w:t>
      </w:r>
    </w:p>
    <w:p w:rsidR="00AB71DA" w:rsidRPr="00D8200E" w:rsidRDefault="00AB71DA" w:rsidP="00D8200E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obvezu odstranjivanja biljnih ostataka nakon sječe i čišćenja šuma, putova i međa na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šumskom zemljištu, koje graniči s poljoprivrednim zemljištem te se ovaj materijal mora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101BC">
        <w:rPr>
          <w:rFonts w:ascii="Times New Roman" w:hAnsi="Times New Roman" w:cs="Times New Roman"/>
          <w:sz w:val="24"/>
          <w:szCs w:val="24"/>
        </w:rPr>
        <w:t>zbrinuti/koristiti na ekološki i ekonomski održiv način, kao što je izrada komposta,</w:t>
      </w:r>
      <w:r w:rsidR="00D820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00E">
        <w:rPr>
          <w:rFonts w:ascii="Times New Roman" w:hAnsi="Times New Roman" w:cs="Times New Roman"/>
          <w:sz w:val="24"/>
          <w:szCs w:val="24"/>
        </w:rPr>
        <w:t>malčiranje</w:t>
      </w:r>
      <w:proofErr w:type="spellEnd"/>
      <w:r w:rsidRPr="00D8200E">
        <w:rPr>
          <w:rFonts w:ascii="Times New Roman" w:hAnsi="Times New Roman" w:cs="Times New Roman"/>
          <w:sz w:val="24"/>
          <w:szCs w:val="24"/>
        </w:rPr>
        <w:t xml:space="preserve"> površine, alternativno gorivo i sl</w:t>
      </w:r>
      <w:r w:rsidR="00A101BC" w:rsidRPr="00D8200E">
        <w:rPr>
          <w:rFonts w:ascii="Times New Roman" w:hAnsi="Times New Roman" w:cs="Times New Roman"/>
          <w:sz w:val="24"/>
          <w:szCs w:val="24"/>
        </w:rPr>
        <w:t>ično</w:t>
      </w:r>
      <w:r w:rsidRPr="00D8200E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Žetveni ostatci ne smiju se spaljivati, a njihovo je spaljivanje dopušteno samo u cilju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sprečavanja širenja ili suzbijanja organizama štetnih za bilje</w:t>
      </w:r>
      <w:r w:rsidR="00A101BC">
        <w:rPr>
          <w:rFonts w:ascii="Times New Roman" w:hAnsi="Times New Roman" w:cs="Times New Roman"/>
          <w:sz w:val="24"/>
          <w:szCs w:val="24"/>
        </w:rPr>
        <w:t xml:space="preserve"> uz provođenje mjera zaštite od </w:t>
      </w:r>
      <w:r w:rsidRPr="00AB71DA">
        <w:rPr>
          <w:rFonts w:ascii="Times New Roman" w:hAnsi="Times New Roman" w:cs="Times New Roman"/>
          <w:sz w:val="24"/>
          <w:szCs w:val="24"/>
        </w:rPr>
        <w:t>požara sukladno posebnim propisima.</w:t>
      </w:r>
    </w:p>
    <w:p w:rsidR="00AB71DA" w:rsidRPr="00AB71DA" w:rsidRDefault="00AB71DA" w:rsidP="00A101BC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Uništavanje biljnih ostataka spaljivanjem, kada je to dopušteno, poduzima se uz</w:t>
      </w:r>
      <w:r w:rsidR="00A101BC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provođenje mjera zaštite od požara sukladno posebnim propisima.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101BC" w:rsidRDefault="00AB71DA" w:rsidP="00A101BC">
      <w:pPr>
        <w:ind w:left="708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01BC">
        <w:rPr>
          <w:rFonts w:ascii="Times New Roman" w:hAnsi="Times New Roman" w:cs="Times New Roman"/>
          <w:b/>
          <w:sz w:val="24"/>
          <w:szCs w:val="24"/>
        </w:rPr>
        <w:t xml:space="preserve">5. Održavanje </w:t>
      </w:r>
      <w:r w:rsidR="00D8200E">
        <w:rPr>
          <w:rFonts w:ascii="Times New Roman" w:hAnsi="Times New Roman" w:cs="Times New Roman"/>
          <w:b/>
          <w:sz w:val="24"/>
          <w:szCs w:val="24"/>
        </w:rPr>
        <w:t xml:space="preserve">razine </w:t>
      </w:r>
      <w:r w:rsidRPr="00A101BC">
        <w:rPr>
          <w:rFonts w:ascii="Times New Roman" w:hAnsi="Times New Roman" w:cs="Times New Roman"/>
          <w:b/>
          <w:sz w:val="24"/>
          <w:szCs w:val="24"/>
        </w:rPr>
        <w:t>organske tvari i humusa u tlu</w:t>
      </w:r>
    </w:p>
    <w:p w:rsidR="00A101BC" w:rsidRDefault="00A101BC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101BC" w:rsidRDefault="00AB71DA" w:rsidP="00A101BC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1BC"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Organska tvar u tlu održava se provođenjem minimalno trogodišnjeg plodoreda prema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pravilima strke ili uzgojem usjeva za zelenu gnojidbu ili dodavanjem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poboljšivača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tla.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Trogodišnji plodored podrazumijeva izmjenu u vremenu i prostoru: strne žitarice –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okopavine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– leguminoze ili industrijsko bilje ili trave ili djeteline ili njihove smjese.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lastRenderedPageBreak/>
        <w:t>Redoslijed usjeva u plodoredu mora biti takav da se održava i poboljšava plodnost tla,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povoljna struktura tla, optimalna razina hranjiva u tlu.</w:t>
      </w:r>
    </w:p>
    <w:p w:rsidR="00AB71DA" w:rsidRPr="00AB71DA" w:rsidRDefault="006C2F7D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Trave, djeteline, djetelinsko-travne smjese sastavni su dio plodoreda i mogu na istoj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površini ostati duže od tri godine.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Poduusjevi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međuusjevi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i ugar smatraju se sastavnim dijelom plodoreda.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Kod planiranja održavanja razine organske tvari u tlu potrebno je unositi žetvene ostatke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u tlu primjenom konvencionalne, reducirane ili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konzervacijske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ob</w:t>
      </w:r>
      <w:r w:rsidR="006C2F7D">
        <w:rPr>
          <w:rFonts w:ascii="Times New Roman" w:hAnsi="Times New Roman" w:cs="Times New Roman"/>
          <w:sz w:val="24"/>
          <w:szCs w:val="24"/>
        </w:rPr>
        <w:t xml:space="preserve">rade tla i uravnoteženo gnojiti </w:t>
      </w:r>
      <w:r w:rsidRPr="00AB71DA">
        <w:rPr>
          <w:rFonts w:ascii="Times New Roman" w:hAnsi="Times New Roman" w:cs="Times New Roman"/>
          <w:sz w:val="24"/>
          <w:szCs w:val="24"/>
        </w:rPr>
        <w:t>tlo organskim gnojem ili uzgojem usjeva za zelenu gnojidbu.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6. Održavanje strukture tla</w:t>
      </w:r>
    </w:p>
    <w:p w:rsidR="006C2F7D" w:rsidRDefault="006C2F7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6C2F7D" w:rsidRDefault="00AB71DA" w:rsidP="006C2F7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F7D"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AB71DA" w:rsidRPr="00AB71DA" w:rsidRDefault="00AB71DA" w:rsidP="006C2F7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Korištenje mehanizacije mora biti primjereno stanju poljoprivrednog zemljišta i njegovim</w:t>
      </w:r>
      <w:r w:rsidR="006C2F7D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svojstvima.</w:t>
      </w:r>
    </w:p>
    <w:p w:rsidR="00AB71DA" w:rsidRPr="00AB71DA" w:rsidRDefault="006C2F7D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U uvjetima kada je tlo zasićeno vodom, poplavljeno ili prekriveno snijegom zabranjeno 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korištenje poljoprivredne mehanizacije n</w:t>
      </w:r>
      <w:r w:rsidR="00B51522">
        <w:rPr>
          <w:rFonts w:ascii="Times New Roman" w:hAnsi="Times New Roman" w:cs="Times New Roman"/>
          <w:sz w:val="24"/>
          <w:szCs w:val="24"/>
        </w:rPr>
        <w:t xml:space="preserve">a poljoprivrednom zemljištu, osim prilikom žetve ili </w:t>
      </w:r>
      <w:r w:rsidR="00AB71DA" w:rsidRPr="00AB71DA">
        <w:rPr>
          <w:rFonts w:ascii="Times New Roman" w:hAnsi="Times New Roman" w:cs="Times New Roman"/>
          <w:sz w:val="24"/>
          <w:szCs w:val="24"/>
        </w:rPr>
        <w:t>berbe usjeva.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7. Zaštita od erozije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Na nagnutim terenima (&gt;15%) obveza je provoditi pravilnu izmjenu usjeva.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1DA">
        <w:rPr>
          <w:rFonts w:ascii="Times New Roman" w:hAnsi="Times New Roman" w:cs="Times New Roman"/>
          <w:sz w:val="24"/>
          <w:szCs w:val="24"/>
        </w:rPr>
        <w:t>Međuredni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prostori na nagnutim terenima (&gt;15%) pri uzgoju trajnih nasada moraju biti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zatravljeni, a redovi postavljeni okomito na nagib terena.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Na nagibima većim od 25% zabranjena je sjetva jarih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okopavinskih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usjeva rijetkog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sklopa.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Na prostorima gdje dominiraju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teksturno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lakša tla pored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konzervacijske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obrade u cilju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ublažavanja pojave i posljedica erozije vjetrom moraju se podići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vjetrozaštitni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pojasi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8. Održavanje plodnosti tla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Plodnost tla se mora održavati primjenom agrotehničkih mjera, uključujući gnojidbu, gdje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je primjenjivo, kojom se povećava ili održava povoljan sadržaj</w:t>
      </w:r>
      <w:r w:rsidR="00B51522">
        <w:rPr>
          <w:rFonts w:ascii="Times New Roman" w:hAnsi="Times New Roman" w:cs="Times New Roman"/>
          <w:sz w:val="24"/>
          <w:szCs w:val="24"/>
        </w:rPr>
        <w:t xml:space="preserve"> makro i </w:t>
      </w:r>
      <w:proofErr w:type="spellStart"/>
      <w:r w:rsidR="00B51522">
        <w:rPr>
          <w:rFonts w:ascii="Times New Roman" w:hAnsi="Times New Roman" w:cs="Times New Roman"/>
          <w:sz w:val="24"/>
          <w:szCs w:val="24"/>
        </w:rPr>
        <w:t>mikrohraniva</w:t>
      </w:r>
      <w:proofErr w:type="spellEnd"/>
      <w:r w:rsidR="00B51522">
        <w:rPr>
          <w:rFonts w:ascii="Times New Roman" w:hAnsi="Times New Roman" w:cs="Times New Roman"/>
          <w:sz w:val="24"/>
          <w:szCs w:val="24"/>
        </w:rPr>
        <w:t xml:space="preserve"> u tlu, te </w:t>
      </w:r>
      <w:r w:rsidRPr="00AB71DA">
        <w:rPr>
          <w:rFonts w:ascii="Times New Roman" w:hAnsi="Times New Roman" w:cs="Times New Roman"/>
          <w:sz w:val="24"/>
          <w:szCs w:val="24"/>
        </w:rPr>
        <w:t>optimalne fizikalne i mikrobiološke značajke tla.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III. MJERE ZA UREĐIVANJE I ODRŽAVANJE POLJOPRIVREDNIH RUDINA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primjenjivati mjere za uređivanje i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održavanje poljoprivrednih rudina: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živica i međa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 xml:space="preserve">uređivanje i održavanje kanala </w:t>
      </w:r>
      <w:proofErr w:type="spellStart"/>
      <w:r w:rsidRPr="00B51522">
        <w:rPr>
          <w:rFonts w:ascii="Times New Roman" w:hAnsi="Times New Roman" w:cs="Times New Roman"/>
          <w:sz w:val="24"/>
          <w:szCs w:val="24"/>
        </w:rPr>
        <w:t>oborinske</w:t>
      </w:r>
      <w:proofErr w:type="spellEnd"/>
      <w:r w:rsidRPr="00B51522">
        <w:rPr>
          <w:rFonts w:ascii="Times New Roman" w:hAnsi="Times New Roman" w:cs="Times New Roman"/>
          <w:sz w:val="24"/>
          <w:szCs w:val="24"/>
        </w:rPr>
        <w:t xml:space="preserve"> odvodnje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zasjenjivanja susjednih čestica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sadnja i održavanje vjetrobranskih pojasa.</w:t>
      </w:r>
    </w:p>
    <w:p w:rsidR="00D8200E" w:rsidRDefault="00D8200E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200E" w:rsidRDefault="00D8200E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lastRenderedPageBreak/>
        <w:t>1. Održavanje živica i međa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koji zasade živicu, dužni su je redovito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održavati i podrezivati na način da se spriječi zakorovljenost živice</w:t>
      </w:r>
      <w:r w:rsidR="00B51522">
        <w:rPr>
          <w:rFonts w:ascii="Times New Roman" w:hAnsi="Times New Roman" w:cs="Times New Roman"/>
          <w:sz w:val="24"/>
          <w:szCs w:val="24"/>
        </w:rPr>
        <w:t xml:space="preserve">, širenje na susjedno zemljište </w:t>
      </w:r>
      <w:r w:rsidRPr="00AB71DA">
        <w:rPr>
          <w:rFonts w:ascii="Times New Roman" w:hAnsi="Times New Roman" w:cs="Times New Roman"/>
          <w:sz w:val="24"/>
          <w:szCs w:val="24"/>
        </w:rPr>
        <w:t xml:space="preserve">i putove i zasjenjivanje parcela te iste formirati na način da </w:t>
      </w:r>
      <w:r w:rsidR="00B51522">
        <w:rPr>
          <w:rFonts w:ascii="Times New Roman" w:hAnsi="Times New Roman" w:cs="Times New Roman"/>
          <w:sz w:val="24"/>
          <w:szCs w:val="24"/>
        </w:rPr>
        <w:t xml:space="preserve">ne ometaju promet, vidljivost i </w:t>
      </w:r>
      <w:r w:rsidRPr="00AB71DA">
        <w:rPr>
          <w:rFonts w:ascii="Times New Roman" w:hAnsi="Times New Roman" w:cs="Times New Roman"/>
          <w:sz w:val="24"/>
          <w:szCs w:val="24"/>
        </w:rPr>
        <w:t>preglednost poljskih putova.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Živice uz poljske putove, odnosno međe</w:t>
      </w:r>
      <w:r w:rsidR="00D8200E">
        <w:rPr>
          <w:rFonts w:ascii="Times New Roman" w:hAnsi="Times New Roman" w:cs="Times New Roman"/>
          <w:sz w:val="24"/>
          <w:szCs w:val="24"/>
        </w:rPr>
        <w:t>,</w:t>
      </w:r>
      <w:r w:rsidRPr="00AB71DA">
        <w:rPr>
          <w:rFonts w:ascii="Times New Roman" w:hAnsi="Times New Roman" w:cs="Times New Roman"/>
          <w:sz w:val="24"/>
          <w:szCs w:val="24"/>
        </w:rPr>
        <w:t xml:space="preserve"> mogu se zasaditi najmanje 0,5 m od ruba </w:t>
      </w:r>
      <w:r w:rsidR="00D8200E">
        <w:rPr>
          <w:rFonts w:ascii="Times New Roman" w:hAnsi="Times New Roman" w:cs="Times New Roman"/>
          <w:sz w:val="24"/>
          <w:szCs w:val="24"/>
        </w:rPr>
        <w:t xml:space="preserve">poljskog </w:t>
      </w:r>
      <w:r w:rsidRPr="00AB71DA">
        <w:rPr>
          <w:rFonts w:ascii="Times New Roman" w:hAnsi="Times New Roman" w:cs="Times New Roman"/>
          <w:sz w:val="24"/>
          <w:szCs w:val="24"/>
        </w:rPr>
        <w:t>puta,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odnosno međe i ne mogu biti šire od 0,5 m te se u svrhu sprečavanja zasjen</w:t>
      </w:r>
      <w:r w:rsidR="00B51522">
        <w:rPr>
          <w:rFonts w:ascii="Times New Roman" w:hAnsi="Times New Roman" w:cs="Times New Roman"/>
          <w:sz w:val="24"/>
          <w:szCs w:val="24"/>
        </w:rPr>
        <w:t xml:space="preserve">jivanja susjednih </w:t>
      </w:r>
      <w:r w:rsidRPr="00AB71DA">
        <w:rPr>
          <w:rFonts w:ascii="Times New Roman" w:hAnsi="Times New Roman" w:cs="Times New Roman"/>
          <w:sz w:val="24"/>
          <w:szCs w:val="24"/>
        </w:rPr>
        <w:t>parcela moraju obrezivati, tako da njihova visina ne prelazi 1 m.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održavati međe tako da budu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vidljivo označene, očišćene od korova i višegodišnjeg raslinja te da ne ometaju provedb</w:t>
      </w:r>
      <w:r w:rsidR="00B51522">
        <w:rPr>
          <w:rFonts w:ascii="Times New Roman" w:hAnsi="Times New Roman" w:cs="Times New Roman"/>
          <w:sz w:val="24"/>
          <w:szCs w:val="24"/>
        </w:rPr>
        <w:t xml:space="preserve">u </w:t>
      </w:r>
      <w:r w:rsidRPr="00AB71DA">
        <w:rPr>
          <w:rFonts w:ascii="Times New Roman" w:hAnsi="Times New Roman" w:cs="Times New Roman"/>
          <w:sz w:val="24"/>
          <w:szCs w:val="24"/>
        </w:rPr>
        <w:t>agrotehničkih zahvata.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Zabranjeno je izoravanje i oštećivanje međa</w:t>
      </w:r>
      <w:r w:rsidR="00D8200E">
        <w:rPr>
          <w:rFonts w:ascii="Times New Roman" w:hAnsi="Times New Roman" w:cs="Times New Roman"/>
          <w:sz w:val="24"/>
          <w:szCs w:val="24"/>
        </w:rPr>
        <w:t xml:space="preserve"> poljoprivrednog zemljišta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 ograđivanje parcela na međama</w:t>
      </w:r>
      <w:r w:rsidR="00D8200E">
        <w:rPr>
          <w:rFonts w:ascii="Times New Roman" w:hAnsi="Times New Roman" w:cs="Times New Roman"/>
          <w:sz w:val="24"/>
          <w:szCs w:val="24"/>
        </w:rPr>
        <w:t xml:space="preserve"> poljoprivrednog zemljišta</w:t>
      </w:r>
      <w:r w:rsidRPr="00AB71DA">
        <w:rPr>
          <w:rFonts w:ascii="Times New Roman" w:hAnsi="Times New Roman" w:cs="Times New Roman"/>
          <w:sz w:val="24"/>
          <w:szCs w:val="24"/>
        </w:rPr>
        <w:t xml:space="preserve"> zabranjuje se korištenje bodljikave žice i armaturnih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mreža.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2. Održavanje poljskih putova</w:t>
      </w:r>
    </w:p>
    <w:p w:rsidR="00B51522" w:rsidRDefault="00B51522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Poljskim putom u smislu ove Odluke smatra se svaki nerazvrstani put koji se koristi za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promet ili prilaz poljoprivrednom zemljištu, a kojim se koristi veći broj korisnika.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i posjednici poljoprivrednog zemljišta dužni su zajednički brinuti o održavanju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poljskih putova koje koriste.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Pod održavanjem poljskih putova smatra se naročito: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redovito održavanje i uređivanje poljskih putova tako da ne ometaju provođenje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agrotehničkih mjera i prolazak vatrogasnih vozila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nasipavanje oštećenih d</w:t>
      </w:r>
      <w:r w:rsidR="00D8200E">
        <w:rPr>
          <w:rFonts w:ascii="Times New Roman" w:hAnsi="Times New Roman" w:cs="Times New Roman"/>
          <w:sz w:val="24"/>
          <w:szCs w:val="24"/>
        </w:rPr>
        <w:t>ijelova poljoprivrednih putova</w:t>
      </w:r>
      <w:r w:rsidRPr="00B51522">
        <w:rPr>
          <w:rFonts w:ascii="Times New Roman" w:hAnsi="Times New Roman" w:cs="Times New Roman"/>
          <w:sz w:val="24"/>
          <w:szCs w:val="24"/>
        </w:rPr>
        <w:t xml:space="preserve"> i udarnih rupa odgovarajućim materijalom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čišćenje i održavanje odvodnih kanala i propusta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 xml:space="preserve">sprječavanje širenja živica i drugog raslinja uz </w:t>
      </w:r>
      <w:r w:rsidR="00D8200E">
        <w:rPr>
          <w:rFonts w:ascii="Times New Roman" w:hAnsi="Times New Roman" w:cs="Times New Roman"/>
          <w:sz w:val="24"/>
          <w:szCs w:val="24"/>
        </w:rPr>
        <w:t xml:space="preserve">poljske </w:t>
      </w:r>
      <w:r w:rsidRPr="00B51522">
        <w:rPr>
          <w:rFonts w:ascii="Times New Roman" w:hAnsi="Times New Roman" w:cs="Times New Roman"/>
          <w:sz w:val="24"/>
          <w:szCs w:val="24"/>
        </w:rPr>
        <w:t>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 xml:space="preserve">sječa pojedinih stabala ili grana koje otežavaju korištenje </w:t>
      </w:r>
      <w:r w:rsidR="00D8200E">
        <w:rPr>
          <w:rFonts w:ascii="Times New Roman" w:hAnsi="Times New Roman" w:cs="Times New Roman"/>
          <w:sz w:val="24"/>
          <w:szCs w:val="24"/>
        </w:rPr>
        <w:t xml:space="preserve">poljskog </w:t>
      </w:r>
      <w:r w:rsidRPr="00B51522">
        <w:rPr>
          <w:rFonts w:ascii="Times New Roman" w:hAnsi="Times New Roman" w:cs="Times New Roman"/>
          <w:sz w:val="24"/>
          <w:szCs w:val="24"/>
        </w:rPr>
        <w:t>puta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održavanje suhozida, saniranje oštećenih dijelova suhozida i prolaza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oštećivanja putova njihovim nepravilnim korištenjem (preopterećenje,</w:t>
      </w:r>
      <w:r w:rsidR="00B51522">
        <w:rPr>
          <w:rFonts w:ascii="Times New Roman" w:hAnsi="Times New Roman" w:cs="Times New Roman"/>
          <w:sz w:val="24"/>
          <w:szCs w:val="24"/>
        </w:rPr>
        <w:t xml:space="preserve"> </w:t>
      </w:r>
      <w:r w:rsidRPr="00B51522">
        <w:rPr>
          <w:rFonts w:ascii="Times New Roman" w:hAnsi="Times New Roman" w:cs="Times New Roman"/>
          <w:sz w:val="24"/>
          <w:szCs w:val="24"/>
        </w:rPr>
        <w:t>neovlašteni građevinski zahvati, nasipa</w:t>
      </w:r>
      <w:r w:rsidR="00B51522">
        <w:rPr>
          <w:rFonts w:ascii="Times New Roman" w:hAnsi="Times New Roman" w:cs="Times New Roman"/>
          <w:sz w:val="24"/>
          <w:szCs w:val="24"/>
        </w:rPr>
        <w:t>vanje otpadnim materijalom i slično</w:t>
      </w:r>
      <w:r w:rsidRPr="00B51522">
        <w:rPr>
          <w:rFonts w:ascii="Times New Roman" w:hAnsi="Times New Roman" w:cs="Times New Roman"/>
          <w:sz w:val="24"/>
          <w:szCs w:val="24"/>
        </w:rPr>
        <w:t>)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sprječavanje uzurpacije putova i zemljišta u njihovom zaštitnom pojasu.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AB71DA" w:rsidRPr="00AB71DA" w:rsidRDefault="00AB71DA" w:rsidP="00B51522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Zabranjuju se sve radnje koje mogu dovesti do uništavanja poljskih putova, a naročito: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preoravanje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sužavanje poljskih putova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nanošenje zemlje ili raslinja na poljske putove prilikom obrađivanja zemljišta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>uništavanje zelenog pojasa uz poljske putove</w:t>
      </w:r>
      <w:r w:rsidR="00B51522">
        <w:rPr>
          <w:rFonts w:ascii="Times New Roman" w:hAnsi="Times New Roman" w:cs="Times New Roman"/>
          <w:sz w:val="24"/>
          <w:szCs w:val="24"/>
        </w:rPr>
        <w:t>,</w:t>
      </w:r>
    </w:p>
    <w:p w:rsidR="00AB71DA" w:rsidRPr="00B51522" w:rsidRDefault="00AB71DA" w:rsidP="00593997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522">
        <w:rPr>
          <w:rFonts w:ascii="Times New Roman" w:hAnsi="Times New Roman" w:cs="Times New Roman"/>
          <w:sz w:val="24"/>
          <w:szCs w:val="24"/>
        </w:rPr>
        <w:t xml:space="preserve">skretanje </w:t>
      </w:r>
      <w:proofErr w:type="spellStart"/>
      <w:r w:rsidRPr="00B51522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B51522">
        <w:rPr>
          <w:rFonts w:ascii="Times New Roman" w:hAnsi="Times New Roman" w:cs="Times New Roman"/>
          <w:sz w:val="24"/>
          <w:szCs w:val="24"/>
        </w:rPr>
        <w:t xml:space="preserve"> i drugih voda na poljske putove.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 xml:space="preserve">3. Uređivanje i održavanje kanala </w:t>
      </w:r>
      <w:proofErr w:type="spellStart"/>
      <w:r w:rsidRPr="00B51522">
        <w:rPr>
          <w:rFonts w:ascii="Times New Roman" w:hAnsi="Times New Roman" w:cs="Times New Roman"/>
          <w:b/>
          <w:sz w:val="24"/>
          <w:szCs w:val="24"/>
        </w:rPr>
        <w:t>oborinske</w:t>
      </w:r>
      <w:proofErr w:type="spellEnd"/>
      <w:r w:rsidRPr="00B51522">
        <w:rPr>
          <w:rFonts w:ascii="Times New Roman" w:hAnsi="Times New Roman" w:cs="Times New Roman"/>
          <w:b/>
          <w:sz w:val="24"/>
          <w:szCs w:val="24"/>
        </w:rPr>
        <w:t xml:space="preserve"> odvodnje</w:t>
      </w:r>
    </w:p>
    <w:p w:rsidR="00B51522" w:rsidRDefault="00B51522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B51522" w:rsidRDefault="00AB71DA" w:rsidP="00B51522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522"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Vlasnici, odnosno posjednici poljoprivrednog zemljišta kroz ko</w:t>
      </w:r>
      <w:r w:rsidR="008A31BE">
        <w:rPr>
          <w:rFonts w:ascii="Times New Roman" w:hAnsi="Times New Roman" w:cs="Times New Roman"/>
          <w:sz w:val="24"/>
          <w:szCs w:val="24"/>
        </w:rPr>
        <w:t xml:space="preserve">je prolaze prirodni ili umjetni </w:t>
      </w:r>
      <w:r w:rsidRPr="00AB71DA">
        <w:rPr>
          <w:rFonts w:ascii="Times New Roman" w:hAnsi="Times New Roman" w:cs="Times New Roman"/>
          <w:sz w:val="24"/>
          <w:szCs w:val="24"/>
        </w:rPr>
        <w:t xml:space="preserve">kanali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voda, odnosno vlasnici ili posjednici tih kanala dužni su ih čistiti </w:t>
      </w:r>
      <w:r w:rsidRPr="00AB71DA">
        <w:rPr>
          <w:rFonts w:ascii="Times New Roman" w:hAnsi="Times New Roman" w:cs="Times New Roman"/>
          <w:sz w:val="24"/>
          <w:szCs w:val="24"/>
        </w:rPr>
        <w:lastRenderedPageBreak/>
        <w:t>tak</w:t>
      </w:r>
      <w:r w:rsidR="008A31BE">
        <w:rPr>
          <w:rFonts w:ascii="Times New Roman" w:hAnsi="Times New Roman" w:cs="Times New Roman"/>
          <w:sz w:val="24"/>
          <w:szCs w:val="24"/>
        </w:rPr>
        <w:t xml:space="preserve">o da se </w:t>
      </w:r>
      <w:r w:rsidRPr="00AB71DA">
        <w:rPr>
          <w:rFonts w:ascii="Times New Roman" w:hAnsi="Times New Roman" w:cs="Times New Roman"/>
          <w:sz w:val="24"/>
          <w:szCs w:val="24"/>
        </w:rPr>
        <w:t>spriječi odronjavanje zemlje, zarastanje korovom i raslinje</w:t>
      </w:r>
      <w:r w:rsidR="008A31BE">
        <w:rPr>
          <w:rFonts w:ascii="Times New Roman" w:hAnsi="Times New Roman" w:cs="Times New Roman"/>
          <w:sz w:val="24"/>
          <w:szCs w:val="24"/>
        </w:rPr>
        <w:t xml:space="preserve">m, odnosno omogući prirodni tok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AB71DA">
        <w:rPr>
          <w:rFonts w:ascii="Times New Roman" w:hAnsi="Times New Roman" w:cs="Times New Roman"/>
          <w:sz w:val="24"/>
          <w:szCs w:val="24"/>
        </w:rPr>
        <w:t xml:space="preserve"> voda.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Zabranjuje se</w:t>
      </w:r>
      <w:r w:rsidR="008A31BE">
        <w:rPr>
          <w:rFonts w:ascii="Times New Roman" w:hAnsi="Times New Roman" w:cs="Times New Roman"/>
          <w:sz w:val="24"/>
          <w:szCs w:val="24"/>
        </w:rPr>
        <w:t xml:space="preserve"> svako zatrpavanje kanala iz stavka</w:t>
      </w:r>
      <w:r w:rsidRPr="00AB71DA">
        <w:rPr>
          <w:rFonts w:ascii="Times New Roman" w:hAnsi="Times New Roman" w:cs="Times New Roman"/>
          <w:sz w:val="24"/>
          <w:szCs w:val="24"/>
        </w:rPr>
        <w:t xml:space="preserve"> 1. ovog članka, osim kada se to radi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temeljem projektne dokumentacije i valjane dozvole nadležnih</w:t>
      </w:r>
      <w:r w:rsidR="008A31BE">
        <w:rPr>
          <w:rFonts w:ascii="Times New Roman" w:hAnsi="Times New Roman" w:cs="Times New Roman"/>
          <w:sz w:val="24"/>
          <w:szCs w:val="24"/>
        </w:rPr>
        <w:t xml:space="preserve"> tijela koju je ishodio vlasnik </w:t>
      </w:r>
      <w:r w:rsidRPr="00AB71DA">
        <w:rPr>
          <w:rFonts w:ascii="Times New Roman" w:hAnsi="Times New Roman" w:cs="Times New Roman"/>
          <w:sz w:val="24"/>
          <w:szCs w:val="24"/>
        </w:rPr>
        <w:t>poljoprivrednog zemljišta.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4. Sprečavanje zasjenjivanja susjednih čestica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Radi sprječavanja zasjenjivanja </w:t>
      </w:r>
      <w:r w:rsidR="00D8200E">
        <w:rPr>
          <w:rFonts w:ascii="Times New Roman" w:hAnsi="Times New Roman" w:cs="Times New Roman"/>
          <w:sz w:val="24"/>
          <w:szCs w:val="24"/>
        </w:rPr>
        <w:t>susjednog poljoprivrednog zemljišta</w:t>
      </w:r>
      <w:r w:rsidRPr="00AB71DA">
        <w:rPr>
          <w:rFonts w:ascii="Times New Roman" w:hAnsi="Times New Roman" w:cs="Times New Roman"/>
          <w:sz w:val="24"/>
          <w:szCs w:val="24"/>
        </w:rPr>
        <w:t xml:space="preserve"> na kojima se vrši poljoprivredna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proizvodnja, zabranjuje se sadnja visokog raslinja ne</w:t>
      </w:r>
      <w:r w:rsidR="008A31BE">
        <w:rPr>
          <w:rFonts w:ascii="Times New Roman" w:hAnsi="Times New Roman" w:cs="Times New Roman"/>
          <w:sz w:val="24"/>
          <w:szCs w:val="24"/>
        </w:rPr>
        <w:t>posredno uz međe</w:t>
      </w:r>
      <w:r w:rsidR="00D8200E">
        <w:rPr>
          <w:rFonts w:ascii="Times New Roman" w:hAnsi="Times New Roman" w:cs="Times New Roman"/>
          <w:sz w:val="24"/>
          <w:szCs w:val="24"/>
        </w:rPr>
        <w:t xml:space="preserve"> poljoprivrednog zemljišta</w:t>
      </w:r>
      <w:r w:rsidR="008A31BE">
        <w:rPr>
          <w:rFonts w:ascii="Times New Roman" w:hAnsi="Times New Roman" w:cs="Times New Roman"/>
          <w:sz w:val="24"/>
          <w:szCs w:val="24"/>
        </w:rPr>
        <w:t xml:space="preserve">. </w:t>
      </w:r>
      <w:r w:rsidRPr="00AB71DA">
        <w:rPr>
          <w:rFonts w:ascii="Times New Roman" w:hAnsi="Times New Roman" w:cs="Times New Roman"/>
          <w:sz w:val="24"/>
          <w:szCs w:val="24"/>
        </w:rPr>
        <w:t>U protivnom oštećeni vlasnici</w:t>
      </w:r>
      <w:r w:rsidR="00D8200E">
        <w:rPr>
          <w:rFonts w:ascii="Times New Roman" w:hAnsi="Times New Roman" w:cs="Times New Roman"/>
          <w:sz w:val="24"/>
          <w:szCs w:val="24"/>
        </w:rPr>
        <w:t xml:space="preserve"> odnosno posjednici</w:t>
      </w:r>
      <w:r w:rsidRPr="00AB71DA">
        <w:rPr>
          <w:rFonts w:ascii="Times New Roman" w:hAnsi="Times New Roman" w:cs="Times New Roman"/>
          <w:sz w:val="24"/>
          <w:szCs w:val="24"/>
        </w:rPr>
        <w:t xml:space="preserve"> poljoprivred</w:t>
      </w:r>
      <w:r w:rsidR="00D8200E">
        <w:rPr>
          <w:rFonts w:ascii="Times New Roman" w:hAnsi="Times New Roman" w:cs="Times New Roman"/>
          <w:sz w:val="24"/>
          <w:szCs w:val="24"/>
        </w:rPr>
        <w:t>nog</w:t>
      </w:r>
      <w:r w:rsidRPr="00AB71DA">
        <w:rPr>
          <w:rFonts w:ascii="Times New Roman" w:hAnsi="Times New Roman" w:cs="Times New Roman"/>
          <w:sz w:val="24"/>
          <w:szCs w:val="24"/>
        </w:rPr>
        <w:t xml:space="preserve"> </w:t>
      </w:r>
      <w:r w:rsidR="00D8200E">
        <w:rPr>
          <w:rFonts w:ascii="Times New Roman" w:hAnsi="Times New Roman" w:cs="Times New Roman"/>
          <w:sz w:val="24"/>
          <w:szCs w:val="24"/>
        </w:rPr>
        <w:t>zemljišta</w:t>
      </w:r>
      <w:r w:rsidRPr="00AB71DA">
        <w:rPr>
          <w:rFonts w:ascii="Times New Roman" w:hAnsi="Times New Roman" w:cs="Times New Roman"/>
          <w:sz w:val="24"/>
          <w:szCs w:val="24"/>
        </w:rPr>
        <w:t xml:space="preserve"> mogu poduzimati radnje za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nadoknadu štete sukladno Zakonu o vlasništvu i drugim stvarnim pravima.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Vlasnici odnosno posjednici poljoprivrednog zemljišta ne smiju sadnjom voćaka ili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1DA">
        <w:rPr>
          <w:rFonts w:ascii="Times New Roman" w:hAnsi="Times New Roman" w:cs="Times New Roman"/>
          <w:sz w:val="24"/>
          <w:szCs w:val="24"/>
        </w:rPr>
        <w:t>visokorastuć</w:t>
      </w:r>
      <w:r w:rsidR="00D8200E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D8200E">
        <w:rPr>
          <w:rFonts w:ascii="Times New Roman" w:hAnsi="Times New Roman" w:cs="Times New Roman"/>
          <w:sz w:val="24"/>
          <w:szCs w:val="24"/>
        </w:rPr>
        <w:t xml:space="preserve"> kultura zasjenjivati susjedno</w:t>
      </w:r>
      <w:r w:rsidRPr="00AB71DA">
        <w:rPr>
          <w:rFonts w:ascii="Times New Roman" w:hAnsi="Times New Roman" w:cs="Times New Roman"/>
          <w:sz w:val="24"/>
          <w:szCs w:val="24"/>
        </w:rPr>
        <w:t xml:space="preserve"> p</w:t>
      </w:r>
      <w:r w:rsidR="00D8200E">
        <w:rPr>
          <w:rFonts w:ascii="Times New Roman" w:hAnsi="Times New Roman" w:cs="Times New Roman"/>
          <w:sz w:val="24"/>
          <w:szCs w:val="24"/>
        </w:rPr>
        <w:t>oljoprivredno zemljište</w:t>
      </w:r>
      <w:r w:rsidRPr="00AB71DA">
        <w:rPr>
          <w:rFonts w:ascii="Times New Roman" w:hAnsi="Times New Roman" w:cs="Times New Roman"/>
          <w:sz w:val="24"/>
          <w:szCs w:val="24"/>
        </w:rPr>
        <w:t xml:space="preserve"> te ta</w:t>
      </w:r>
      <w:r w:rsidR="008A31BE">
        <w:rPr>
          <w:rFonts w:ascii="Times New Roman" w:hAnsi="Times New Roman" w:cs="Times New Roman"/>
          <w:sz w:val="24"/>
          <w:szCs w:val="24"/>
        </w:rPr>
        <w:t xml:space="preserve">ko onemogućavati ili umanjivati </w:t>
      </w:r>
      <w:r w:rsidRPr="00AB71DA">
        <w:rPr>
          <w:rFonts w:ascii="Times New Roman" w:hAnsi="Times New Roman" w:cs="Times New Roman"/>
          <w:sz w:val="24"/>
          <w:szCs w:val="24"/>
        </w:rPr>
        <w:t xml:space="preserve">poljoprivrednu proizvodnju na </w:t>
      </w:r>
      <w:r w:rsidR="00D8200E">
        <w:rPr>
          <w:rFonts w:ascii="Times New Roman" w:hAnsi="Times New Roman" w:cs="Times New Roman"/>
          <w:sz w:val="24"/>
          <w:szCs w:val="24"/>
        </w:rPr>
        <w:t>tom poljoprivrednom zemljištu</w:t>
      </w:r>
      <w:r w:rsidRPr="00AB71DA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Pojedinačna stabla, odnosno trajni nasadi sade se ovisno o njihovom habitusu,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 xml:space="preserve">dovoljnoj udaljenosti od </w:t>
      </w:r>
      <w:r w:rsidR="00D8200E">
        <w:rPr>
          <w:rFonts w:ascii="Times New Roman" w:hAnsi="Times New Roman" w:cs="Times New Roman"/>
          <w:sz w:val="24"/>
          <w:szCs w:val="24"/>
        </w:rPr>
        <w:t>susjednog poljoprivrednog zemljišta</w:t>
      </w:r>
      <w:r w:rsidRPr="00AB71DA">
        <w:rPr>
          <w:rFonts w:ascii="Times New Roman" w:hAnsi="Times New Roman" w:cs="Times New Roman"/>
          <w:sz w:val="24"/>
          <w:szCs w:val="24"/>
        </w:rPr>
        <w:t xml:space="preserve"> da ne zasjene susjedno </w:t>
      </w:r>
      <w:r w:rsidR="00D8200E">
        <w:rPr>
          <w:rFonts w:ascii="Times New Roman" w:hAnsi="Times New Roman" w:cs="Times New Roman"/>
          <w:sz w:val="24"/>
          <w:szCs w:val="24"/>
        </w:rPr>
        <w:t xml:space="preserve">poljoprivredno </w:t>
      </w:r>
      <w:r w:rsidRPr="00AB71DA">
        <w:rPr>
          <w:rFonts w:ascii="Times New Roman" w:hAnsi="Times New Roman" w:cs="Times New Roman"/>
          <w:sz w:val="24"/>
          <w:szCs w:val="24"/>
        </w:rPr>
        <w:t>zemljište.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5. Sadnja i održavanje vjetrobranskih pojasa</w:t>
      </w:r>
    </w:p>
    <w:p w:rsidR="008A31BE" w:rsidRPr="008A31BE" w:rsidRDefault="008A31BE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uređivanja i održavanja poljoprivrednih rudina, a na područjima na kojima je zbog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izloženosti vjetru većeg intenziteta ili duljeg trajanja otežana ili smanjena poljoprivredna</w:t>
      </w: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proizvodnja, vlasnik</w:t>
      </w:r>
      <w:r w:rsidR="00D8200E">
        <w:rPr>
          <w:rFonts w:ascii="Times New Roman" w:hAnsi="Times New Roman" w:cs="Times New Roman"/>
          <w:sz w:val="24"/>
          <w:szCs w:val="24"/>
        </w:rPr>
        <w:t xml:space="preserve"> odnosno posjednik</w:t>
      </w:r>
      <w:r w:rsidRPr="00AB71DA">
        <w:rPr>
          <w:rFonts w:ascii="Times New Roman" w:hAnsi="Times New Roman" w:cs="Times New Roman"/>
          <w:sz w:val="24"/>
          <w:szCs w:val="24"/>
        </w:rPr>
        <w:t xml:space="preserve"> je dužan određeni pojas </w:t>
      </w:r>
      <w:r w:rsidR="00D8200E">
        <w:rPr>
          <w:rFonts w:ascii="Times New Roman" w:hAnsi="Times New Roman" w:cs="Times New Roman"/>
          <w:sz w:val="24"/>
          <w:szCs w:val="24"/>
        </w:rPr>
        <w:t xml:space="preserve">poljoprivrednog </w:t>
      </w:r>
      <w:r w:rsidRPr="00AB71DA">
        <w:rPr>
          <w:rFonts w:ascii="Times New Roman" w:hAnsi="Times New Roman" w:cs="Times New Roman"/>
          <w:sz w:val="24"/>
          <w:szCs w:val="24"/>
        </w:rPr>
        <w:t>zemljišta zasaditi stablašicama.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Stablašice koje čine vjetrobranski pojas vlasnici</w:t>
      </w:r>
      <w:r w:rsidR="00D8200E">
        <w:rPr>
          <w:rFonts w:ascii="Times New Roman" w:hAnsi="Times New Roman" w:cs="Times New Roman"/>
          <w:sz w:val="24"/>
          <w:szCs w:val="24"/>
        </w:rPr>
        <w:t xml:space="preserve"> odnosno posjednici</w:t>
      </w:r>
      <w:r w:rsidRPr="00AB71DA">
        <w:rPr>
          <w:rFonts w:ascii="Times New Roman" w:hAnsi="Times New Roman" w:cs="Times New Roman"/>
          <w:sz w:val="24"/>
          <w:szCs w:val="24"/>
        </w:rPr>
        <w:t xml:space="preserve"> su dužni redovito održavati i obnavljati.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IV. POSEBNE MJERE ZAŠTITE OD POŽARA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Radi sprječavanja pojave i širenja požara na poljoprivrednom zemljištu vlasnici odnosno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</w:t>
      </w:r>
      <w:r w:rsidR="00D8200E">
        <w:rPr>
          <w:rFonts w:ascii="Times New Roman" w:hAnsi="Times New Roman" w:cs="Times New Roman"/>
          <w:sz w:val="24"/>
          <w:szCs w:val="24"/>
        </w:rPr>
        <w:t>sjednici dužni su poduzimati sl</w:t>
      </w:r>
      <w:r w:rsidRPr="00AB71DA">
        <w:rPr>
          <w:rFonts w:ascii="Times New Roman" w:hAnsi="Times New Roman" w:cs="Times New Roman"/>
          <w:sz w:val="24"/>
          <w:szCs w:val="24"/>
        </w:rPr>
        <w:t>jedeće mjere: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održavati, uređivati i čistiti međe, živice, kanale te poljske i šumske putove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uklanjati suhe biljne ostatke nakon provedenih agrotehničkih mjera i nakon žetve, berbe i</w:t>
      </w:r>
      <w:r w:rsidR="008A31BE">
        <w:rPr>
          <w:rFonts w:ascii="Times New Roman" w:hAnsi="Times New Roman" w:cs="Times New Roman"/>
          <w:sz w:val="24"/>
          <w:szCs w:val="24"/>
        </w:rPr>
        <w:t xml:space="preserve"> slično</w:t>
      </w:r>
      <w:r w:rsidRPr="008A31BE">
        <w:rPr>
          <w:rFonts w:ascii="Times New Roman" w:hAnsi="Times New Roman" w:cs="Times New Roman"/>
          <w:sz w:val="24"/>
          <w:szCs w:val="24"/>
        </w:rPr>
        <w:t>, najkasnije do 1. lipnja tekuće godine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odstraniti biljne ostatke nakon sječe i čišćenja šume, putova i međa na šumskom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zemljištu koje graniči s poljoprivrednim zemljištem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uz međe preorati ili očistiti zemljište zatravljeno suhim biljem i biljnim otpadom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8A31BE" w:rsidRPr="00100F93" w:rsidRDefault="00AB71DA" w:rsidP="00100F93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spaljivanje i uništavanje biljnih otpadaka i korova na poljoprivrednom i šumskom zemljištu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vršiti samo uz poduzimanje odgovarajućih propisanih preventivnih mjera opreza sukladno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Zakonu o zaštiti od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AB71DA" w:rsidRPr="00AB71DA" w:rsidRDefault="00AB71DA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Spaljivanje korova, trave i drugog otpadnog materijala biljnog porijekla te </w:t>
      </w:r>
      <w:r w:rsidR="00D8200E">
        <w:rPr>
          <w:rFonts w:ascii="Times New Roman" w:hAnsi="Times New Roman" w:cs="Times New Roman"/>
          <w:sz w:val="24"/>
          <w:szCs w:val="24"/>
        </w:rPr>
        <w:t>paljenje</w:t>
      </w:r>
      <w:r w:rsidRPr="00AB71DA">
        <w:rPr>
          <w:rFonts w:ascii="Times New Roman" w:hAnsi="Times New Roman" w:cs="Times New Roman"/>
          <w:sz w:val="24"/>
          <w:szCs w:val="24"/>
        </w:rPr>
        <w:t xml:space="preserve"> vatre na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AB71DA">
        <w:rPr>
          <w:rFonts w:ascii="Times New Roman" w:hAnsi="Times New Roman" w:cs="Times New Roman"/>
          <w:sz w:val="24"/>
          <w:szCs w:val="24"/>
        </w:rPr>
        <w:t>poljoprivrednim površinama može se obavljati ako su p</w:t>
      </w:r>
      <w:r w:rsidR="00D8200E">
        <w:rPr>
          <w:rFonts w:ascii="Times New Roman" w:hAnsi="Times New Roman" w:cs="Times New Roman"/>
          <w:sz w:val="24"/>
          <w:szCs w:val="24"/>
        </w:rPr>
        <w:t>oduzete sljedeće mjere opreza</w:t>
      </w:r>
      <w:r w:rsidRPr="00AB71DA">
        <w:rPr>
          <w:rFonts w:ascii="Times New Roman" w:hAnsi="Times New Roman" w:cs="Times New Roman"/>
          <w:sz w:val="24"/>
          <w:szCs w:val="24"/>
        </w:rPr>
        <w:t>: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lastRenderedPageBreak/>
        <w:t xml:space="preserve">ako se spaljivanje korova i </w:t>
      </w:r>
      <w:r w:rsidR="00D8200E">
        <w:rPr>
          <w:rFonts w:ascii="Times New Roman" w:hAnsi="Times New Roman" w:cs="Times New Roman"/>
          <w:sz w:val="24"/>
          <w:szCs w:val="24"/>
        </w:rPr>
        <w:t>paljenje</w:t>
      </w:r>
      <w:r w:rsidRPr="008A31BE">
        <w:rPr>
          <w:rFonts w:ascii="Times New Roman" w:hAnsi="Times New Roman" w:cs="Times New Roman"/>
          <w:sz w:val="24"/>
          <w:szCs w:val="24"/>
        </w:rPr>
        <w:t xml:space="preserve"> vatre na otvorenom prostoru obavlja na većoj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poljoprivrednoj površini, vlasnici odnosno posjednici poljoprivrednog zemljišta dužni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tražiti odobrenje nadležne vatrogasne postrojbe koja će osigurati dežurstvo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odgovarajućeg broja vatrogasaca s opremom za gašenje požara, a na manjim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površinama treba primijeniti potrebne mjere zaštite od požara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 xml:space="preserve">mjesto spaljivanja korova i </w:t>
      </w:r>
      <w:r w:rsidR="00D8200E">
        <w:rPr>
          <w:rFonts w:ascii="Times New Roman" w:hAnsi="Times New Roman" w:cs="Times New Roman"/>
          <w:sz w:val="24"/>
          <w:szCs w:val="24"/>
        </w:rPr>
        <w:t>paljenja</w:t>
      </w:r>
      <w:r w:rsidRPr="008A31BE">
        <w:rPr>
          <w:rFonts w:ascii="Times New Roman" w:hAnsi="Times New Roman" w:cs="Times New Roman"/>
          <w:sz w:val="24"/>
          <w:szCs w:val="24"/>
        </w:rPr>
        <w:t xml:space="preserve"> vatre na otvorenom prostoru mora biti najmanje 50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metara udaljeno od gospodarskih i</w:t>
      </w:r>
      <w:r w:rsidR="008A31BE">
        <w:rPr>
          <w:rFonts w:ascii="Times New Roman" w:hAnsi="Times New Roman" w:cs="Times New Roman"/>
          <w:sz w:val="24"/>
          <w:szCs w:val="24"/>
        </w:rPr>
        <w:t xml:space="preserve"> stambenih objekata, najmanje 5</w:t>
      </w:r>
      <w:r w:rsidRPr="008A31BE">
        <w:rPr>
          <w:rFonts w:ascii="Times New Roman" w:hAnsi="Times New Roman" w:cs="Times New Roman"/>
          <w:sz w:val="24"/>
          <w:szCs w:val="24"/>
        </w:rPr>
        <w:t>0 m od ruba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šumskog zemljišta i dovoljno udaljeno od krošn</w:t>
      </w:r>
      <w:r w:rsidR="00D8200E">
        <w:rPr>
          <w:rFonts w:ascii="Times New Roman" w:hAnsi="Times New Roman" w:cs="Times New Roman"/>
          <w:sz w:val="24"/>
          <w:szCs w:val="24"/>
        </w:rPr>
        <w:t>ji stabala i nasada na susjednom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</w:t>
      </w:r>
      <w:r w:rsidR="00D8200E">
        <w:rPr>
          <w:rFonts w:ascii="Times New Roman" w:hAnsi="Times New Roman" w:cs="Times New Roman"/>
          <w:sz w:val="24"/>
          <w:szCs w:val="24"/>
        </w:rPr>
        <w:t>oljoprivrednom zemljištu</w:t>
      </w:r>
      <w:r w:rsidRPr="008A31BE">
        <w:rPr>
          <w:rFonts w:ascii="Times New Roman" w:hAnsi="Times New Roman" w:cs="Times New Roman"/>
          <w:sz w:val="24"/>
          <w:szCs w:val="24"/>
        </w:rPr>
        <w:t>, te na udaljenosti većoj od 100 m od stogova slame i sijena kao i drugih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objekata u kojima je uskladišteno sijeno, slama i drugi zapaljivi materijal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mjesto spaljivanja</w:t>
      </w:r>
      <w:r w:rsidR="00D8200E">
        <w:rPr>
          <w:rFonts w:ascii="Times New Roman" w:hAnsi="Times New Roman" w:cs="Times New Roman"/>
          <w:sz w:val="24"/>
          <w:szCs w:val="24"/>
        </w:rPr>
        <w:t xml:space="preserve"> i paljenja vatre</w:t>
      </w:r>
      <w:r w:rsidRPr="008A31BE">
        <w:rPr>
          <w:rFonts w:ascii="Times New Roman" w:hAnsi="Times New Roman" w:cs="Times New Roman"/>
          <w:sz w:val="24"/>
          <w:szCs w:val="24"/>
        </w:rPr>
        <w:t xml:space="preserve"> mora biti tako odabrano da se vatra ne može proširiti preko gorivog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 xml:space="preserve">materijala na </w:t>
      </w:r>
      <w:r w:rsidR="00BB2845">
        <w:rPr>
          <w:rFonts w:ascii="Times New Roman" w:hAnsi="Times New Roman" w:cs="Times New Roman"/>
          <w:sz w:val="24"/>
          <w:szCs w:val="24"/>
        </w:rPr>
        <w:t>poljoprivrednom zemljištu</w:t>
      </w:r>
      <w:r w:rsidRPr="008A31BE">
        <w:rPr>
          <w:rFonts w:ascii="Times New Roman" w:hAnsi="Times New Roman" w:cs="Times New Roman"/>
          <w:sz w:val="24"/>
          <w:szCs w:val="24"/>
        </w:rPr>
        <w:t xml:space="preserve">, kao ni prelijetanja </w:t>
      </w:r>
      <w:r w:rsidR="00BB2845">
        <w:rPr>
          <w:rFonts w:ascii="Times New Roman" w:hAnsi="Times New Roman" w:cs="Times New Roman"/>
          <w:sz w:val="24"/>
          <w:szCs w:val="24"/>
        </w:rPr>
        <w:t xml:space="preserve">vatrenih </w:t>
      </w:r>
      <w:r w:rsidRPr="008A31BE">
        <w:rPr>
          <w:rFonts w:ascii="Times New Roman" w:hAnsi="Times New Roman" w:cs="Times New Roman"/>
          <w:sz w:val="24"/>
          <w:szCs w:val="24"/>
        </w:rPr>
        <w:t>iskri</w:t>
      </w:r>
      <w:r w:rsidR="00BB2845">
        <w:rPr>
          <w:rFonts w:ascii="Times New Roman" w:hAnsi="Times New Roman" w:cs="Times New Roman"/>
          <w:sz w:val="24"/>
          <w:szCs w:val="24"/>
        </w:rPr>
        <w:t xml:space="preserve"> na istom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 xml:space="preserve">osoba koja obavlja spaljivanje korova i </w:t>
      </w:r>
      <w:r w:rsidR="00E03C87">
        <w:rPr>
          <w:rFonts w:ascii="Times New Roman" w:hAnsi="Times New Roman" w:cs="Times New Roman"/>
          <w:sz w:val="24"/>
          <w:szCs w:val="24"/>
        </w:rPr>
        <w:t>paljenje</w:t>
      </w:r>
      <w:r w:rsidRPr="008A31BE">
        <w:rPr>
          <w:rFonts w:ascii="Times New Roman" w:hAnsi="Times New Roman" w:cs="Times New Roman"/>
          <w:sz w:val="24"/>
          <w:szCs w:val="24"/>
        </w:rPr>
        <w:t xml:space="preserve"> vatre na otvorenom prostoru mora biti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punoljetna, stalno prisutna pri spaljivanju</w:t>
      </w:r>
      <w:r w:rsidR="00E03C87">
        <w:rPr>
          <w:rFonts w:ascii="Times New Roman" w:hAnsi="Times New Roman" w:cs="Times New Roman"/>
          <w:sz w:val="24"/>
          <w:szCs w:val="24"/>
        </w:rPr>
        <w:t xml:space="preserve"> i paljenju</w:t>
      </w:r>
      <w:r w:rsidRPr="008A31BE">
        <w:rPr>
          <w:rFonts w:ascii="Times New Roman" w:hAnsi="Times New Roman" w:cs="Times New Roman"/>
          <w:sz w:val="24"/>
          <w:szCs w:val="24"/>
        </w:rPr>
        <w:t xml:space="preserve"> s pričuvnom opremom za gašenje požara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(lop</w:t>
      </w:r>
      <w:r w:rsidR="008A31BE">
        <w:rPr>
          <w:rFonts w:ascii="Times New Roman" w:hAnsi="Times New Roman" w:cs="Times New Roman"/>
          <w:sz w:val="24"/>
          <w:szCs w:val="24"/>
        </w:rPr>
        <w:t>ata, kanta napunjena vodom i slično</w:t>
      </w:r>
      <w:r w:rsidRPr="008A31BE">
        <w:rPr>
          <w:rFonts w:ascii="Times New Roman" w:hAnsi="Times New Roman" w:cs="Times New Roman"/>
          <w:sz w:val="24"/>
          <w:szCs w:val="24"/>
        </w:rPr>
        <w:t>)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 xml:space="preserve">osobe koje su izvršile spaljivanje korova i </w:t>
      </w:r>
      <w:r w:rsidR="00E03C87">
        <w:rPr>
          <w:rFonts w:ascii="Times New Roman" w:hAnsi="Times New Roman" w:cs="Times New Roman"/>
          <w:sz w:val="24"/>
          <w:szCs w:val="24"/>
        </w:rPr>
        <w:t>paljenje</w:t>
      </w:r>
      <w:r w:rsidRPr="008A31BE">
        <w:rPr>
          <w:rFonts w:ascii="Times New Roman" w:hAnsi="Times New Roman" w:cs="Times New Roman"/>
          <w:sz w:val="24"/>
          <w:szCs w:val="24"/>
        </w:rPr>
        <w:t xml:space="preserve"> vatre na otvorenom prostoru dužne su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mjesto spaljivanja preg</w:t>
      </w:r>
      <w:r w:rsidR="00E03C87">
        <w:rPr>
          <w:rFonts w:ascii="Times New Roman" w:hAnsi="Times New Roman" w:cs="Times New Roman"/>
          <w:sz w:val="24"/>
          <w:szCs w:val="24"/>
        </w:rPr>
        <w:t>ledati i ostatke u potpunosti u</w:t>
      </w:r>
      <w:r w:rsidRPr="008A31BE">
        <w:rPr>
          <w:rFonts w:ascii="Times New Roman" w:hAnsi="Times New Roman" w:cs="Times New Roman"/>
          <w:sz w:val="24"/>
          <w:szCs w:val="24"/>
        </w:rPr>
        <w:t>gasiti</w:t>
      </w:r>
      <w:r w:rsidR="008A31BE">
        <w:rPr>
          <w:rFonts w:ascii="Times New Roman" w:hAnsi="Times New Roman" w:cs="Times New Roman"/>
          <w:sz w:val="24"/>
          <w:szCs w:val="24"/>
        </w:rPr>
        <w:t>,</w:t>
      </w:r>
    </w:p>
    <w:p w:rsidR="00AB71DA" w:rsidRPr="008A31BE" w:rsidRDefault="00AB71DA" w:rsidP="00593997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1BE">
        <w:rPr>
          <w:rFonts w:ascii="Times New Roman" w:hAnsi="Times New Roman" w:cs="Times New Roman"/>
          <w:sz w:val="24"/>
          <w:szCs w:val="24"/>
        </w:rPr>
        <w:t>potrebno je poduzeti i ostale preventivne mjere prema specifičnosti situacije, a u cilju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Pr="008A31BE">
        <w:rPr>
          <w:rFonts w:ascii="Times New Roman" w:hAnsi="Times New Roman" w:cs="Times New Roman"/>
          <w:sz w:val="24"/>
          <w:szCs w:val="24"/>
        </w:rPr>
        <w:t>sprečavanja nastanka i širenja požara.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8A31BE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AB71DA" w:rsidRPr="00E03C87" w:rsidRDefault="00AB71DA" w:rsidP="00E03C8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Zabranjeno je spaljivanje korova i biljnog otpada kao i </w:t>
      </w:r>
      <w:r w:rsidR="00E03C87">
        <w:rPr>
          <w:rFonts w:ascii="Times New Roman" w:hAnsi="Times New Roman" w:cs="Times New Roman"/>
          <w:sz w:val="24"/>
          <w:szCs w:val="24"/>
        </w:rPr>
        <w:t>paljenje</w:t>
      </w:r>
      <w:r w:rsidRPr="00AB71DA">
        <w:rPr>
          <w:rFonts w:ascii="Times New Roman" w:hAnsi="Times New Roman" w:cs="Times New Roman"/>
          <w:sz w:val="24"/>
          <w:szCs w:val="24"/>
        </w:rPr>
        <w:t xml:space="preserve"> vatre na otvorenom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="00E03C87">
        <w:rPr>
          <w:rFonts w:ascii="Times New Roman" w:hAnsi="Times New Roman" w:cs="Times New Roman"/>
          <w:sz w:val="24"/>
          <w:szCs w:val="24"/>
        </w:rPr>
        <w:t xml:space="preserve">prostoru </w:t>
      </w:r>
      <w:r w:rsidR="008A31BE" w:rsidRPr="00E03C87">
        <w:rPr>
          <w:rFonts w:ascii="Times New Roman" w:hAnsi="Times New Roman" w:cs="Times New Roman"/>
          <w:sz w:val="24"/>
          <w:szCs w:val="24"/>
        </w:rPr>
        <w:t xml:space="preserve">u razdoblju od </w:t>
      </w:r>
      <w:r w:rsidRPr="00E03C87">
        <w:rPr>
          <w:rFonts w:ascii="Times New Roman" w:hAnsi="Times New Roman" w:cs="Times New Roman"/>
          <w:sz w:val="24"/>
          <w:szCs w:val="24"/>
        </w:rPr>
        <w:t>1. lipnja</w:t>
      </w:r>
      <w:r w:rsidR="00E03C87">
        <w:rPr>
          <w:rFonts w:ascii="Times New Roman" w:hAnsi="Times New Roman" w:cs="Times New Roman"/>
          <w:sz w:val="24"/>
          <w:szCs w:val="24"/>
        </w:rPr>
        <w:t xml:space="preserve"> do 31. listopada tekuće godine.</w:t>
      </w:r>
    </w:p>
    <w:p w:rsidR="00AB71DA" w:rsidRPr="00E03C87" w:rsidRDefault="00E03C87" w:rsidP="00E03C8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C87">
        <w:rPr>
          <w:rFonts w:ascii="Times New Roman" w:hAnsi="Times New Roman" w:cs="Times New Roman"/>
          <w:sz w:val="24"/>
          <w:szCs w:val="24"/>
        </w:rPr>
        <w:t xml:space="preserve">Zabranjeno je spaljivanje korova i biljnog otpada kao i paljenje vatre na otvorenom prostoru </w:t>
      </w:r>
      <w:r w:rsidR="00AB71DA" w:rsidRPr="00E03C87">
        <w:rPr>
          <w:rFonts w:ascii="Times New Roman" w:hAnsi="Times New Roman" w:cs="Times New Roman"/>
          <w:sz w:val="24"/>
          <w:szCs w:val="24"/>
        </w:rPr>
        <w:t>za vrijeme ja</w:t>
      </w:r>
      <w:r w:rsidR="008A31BE" w:rsidRPr="00E03C87">
        <w:rPr>
          <w:rFonts w:ascii="Times New Roman" w:hAnsi="Times New Roman" w:cs="Times New Roman"/>
          <w:sz w:val="24"/>
          <w:szCs w:val="24"/>
        </w:rPr>
        <w:t xml:space="preserve">kog vjetra </w:t>
      </w:r>
      <w:r>
        <w:rPr>
          <w:rFonts w:ascii="Times New Roman" w:hAnsi="Times New Roman" w:cs="Times New Roman"/>
          <w:sz w:val="24"/>
          <w:szCs w:val="24"/>
        </w:rPr>
        <w:t xml:space="preserve">kao i noću </w:t>
      </w:r>
      <w:r w:rsidR="008A31BE" w:rsidRPr="00E03C87">
        <w:rPr>
          <w:rFonts w:ascii="Times New Roman" w:hAnsi="Times New Roman" w:cs="Times New Roman"/>
          <w:sz w:val="24"/>
          <w:szCs w:val="24"/>
        </w:rPr>
        <w:t xml:space="preserve">od 19.00 do </w:t>
      </w:r>
      <w:r>
        <w:rPr>
          <w:rFonts w:ascii="Times New Roman" w:hAnsi="Times New Roman" w:cs="Times New Roman"/>
          <w:sz w:val="24"/>
          <w:szCs w:val="24"/>
        </w:rPr>
        <w:t>5.00 sati</w:t>
      </w:r>
      <w:r w:rsidR="00AB71DA" w:rsidRPr="00E03C87">
        <w:rPr>
          <w:rFonts w:ascii="Times New Roman" w:hAnsi="Times New Roman" w:cs="Times New Roman"/>
          <w:sz w:val="24"/>
          <w:szCs w:val="24"/>
        </w:rPr>
        <w:t>.</w:t>
      </w:r>
    </w:p>
    <w:p w:rsidR="00AB71DA" w:rsidRPr="00AB71DA" w:rsidRDefault="00E03C87" w:rsidP="008A31BE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Paljenje</w:t>
      </w:r>
      <w:r w:rsidR="008A31BE">
        <w:rPr>
          <w:rFonts w:ascii="Times New Roman" w:hAnsi="Times New Roman" w:cs="Times New Roman"/>
          <w:sz w:val="24"/>
          <w:szCs w:val="24"/>
        </w:rPr>
        <w:t xml:space="preserve"> vatre u razdoblju od </w:t>
      </w:r>
      <w:r w:rsidR="00AB71DA" w:rsidRPr="00AB71DA">
        <w:rPr>
          <w:rFonts w:ascii="Times New Roman" w:hAnsi="Times New Roman" w:cs="Times New Roman"/>
          <w:sz w:val="24"/>
          <w:szCs w:val="24"/>
        </w:rPr>
        <w:t>1. studenoga do 31. svibnja može se obavljati ako je</w:t>
      </w:r>
      <w:r w:rsidR="008A31BE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AB71DA">
        <w:rPr>
          <w:rFonts w:ascii="Times New Roman" w:hAnsi="Times New Roman" w:cs="Times New Roman"/>
          <w:sz w:val="24"/>
          <w:szCs w:val="24"/>
        </w:rPr>
        <w:t>osoba prethodno obavijestila o tome neposredno ili put</w:t>
      </w:r>
      <w:r w:rsidR="008A31BE">
        <w:rPr>
          <w:rFonts w:ascii="Times New Roman" w:hAnsi="Times New Roman" w:cs="Times New Roman"/>
          <w:sz w:val="24"/>
          <w:szCs w:val="24"/>
        </w:rPr>
        <w:t xml:space="preserve">em telefona nadležnu vatrogasnu </w:t>
      </w:r>
      <w:r w:rsidR="00AB71DA" w:rsidRPr="00AB71DA">
        <w:rPr>
          <w:rFonts w:ascii="Times New Roman" w:hAnsi="Times New Roman" w:cs="Times New Roman"/>
          <w:sz w:val="24"/>
          <w:szCs w:val="24"/>
        </w:rPr>
        <w:t>postrojbu i od iste ishodila odobrenje za loženje vatre na otvor</w:t>
      </w:r>
      <w:r w:rsidR="008A31BE">
        <w:rPr>
          <w:rFonts w:ascii="Times New Roman" w:hAnsi="Times New Roman" w:cs="Times New Roman"/>
          <w:sz w:val="24"/>
          <w:szCs w:val="24"/>
        </w:rPr>
        <w:t xml:space="preserve">enom prostoru ovisno o prosudbi </w:t>
      </w:r>
      <w:r w:rsidR="00AB71DA" w:rsidRPr="00AB71DA">
        <w:rPr>
          <w:rFonts w:ascii="Times New Roman" w:hAnsi="Times New Roman" w:cs="Times New Roman"/>
          <w:sz w:val="24"/>
          <w:szCs w:val="24"/>
        </w:rPr>
        <w:t>opasnosti za nastanak požara sukladno raspoloživim podaci</w:t>
      </w:r>
      <w:r w:rsidR="008A31BE">
        <w:rPr>
          <w:rFonts w:ascii="Times New Roman" w:hAnsi="Times New Roman" w:cs="Times New Roman"/>
          <w:sz w:val="24"/>
          <w:szCs w:val="24"/>
        </w:rPr>
        <w:t xml:space="preserve">ma o namjeravanom loženju vatre </w:t>
      </w:r>
      <w:r w:rsidR="00AB71DA" w:rsidRPr="00AB71DA">
        <w:rPr>
          <w:rFonts w:ascii="Times New Roman" w:hAnsi="Times New Roman" w:cs="Times New Roman"/>
          <w:sz w:val="24"/>
          <w:szCs w:val="24"/>
        </w:rPr>
        <w:t>na otvorenom prostoru.</w:t>
      </w:r>
    </w:p>
    <w:p w:rsidR="008A31BE" w:rsidRDefault="008A31BE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8A31BE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1BE">
        <w:rPr>
          <w:rFonts w:ascii="Times New Roman" w:hAnsi="Times New Roman" w:cs="Times New Roman"/>
          <w:b/>
          <w:sz w:val="24"/>
          <w:szCs w:val="24"/>
        </w:rPr>
        <w:t>V. NADZOR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Nadzor nad provedbom ove Odluke provodi poljoprivredni redar Općine Gornja Rijeka i nadležne inspekcije ovlaštene posebnim zakonima.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</w:t>
      </w:r>
      <w:r w:rsidRPr="00612997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 obavljanju nadzora poljoprivredni redar ovlašten je: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1. rješenjem narediti: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sprječavanja nastanka štete, onemogućavanja ili smanjenja poljoprivredne proizvodnje,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uklanjanja posljedica nastale štete u poljoprivrednoj proizvodnji,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poduzimanje radnji u svrhu provedbe mjera za uređivanje i održavanje poljoprivrednih rudina,</w:t>
      </w:r>
    </w:p>
    <w:p w:rsidR="00612997" w:rsidRPr="00612997" w:rsidRDefault="00612997" w:rsidP="005939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uklanjanje protupravno postavljenih ograda, živica, drvoreda, voćnjaka, pojedinačnih stabala i grmlja.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2. naplatiti novčanu kaznu na mjestu počinjenja prekršaja,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lastRenderedPageBreak/>
        <w:t>3. izdati obvezni prekršajni nalog.</w:t>
      </w:r>
    </w:p>
    <w:p w:rsid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F93" w:rsidRDefault="00100F93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00F93" w:rsidRPr="00612997" w:rsidRDefault="00100F93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Protiv rješenja poljoprivrednog redara može se izjaviti žalba u roku od 15 dana od </w:t>
      </w:r>
      <w:r w:rsidR="0090690C">
        <w:rPr>
          <w:rFonts w:ascii="Times New Roman" w:hAnsi="Times New Roman" w:cs="Times New Roman"/>
          <w:sz w:val="24"/>
          <w:szCs w:val="24"/>
        </w:rPr>
        <w:t>primitka</w:t>
      </w:r>
      <w:r w:rsidRPr="00612997">
        <w:rPr>
          <w:rFonts w:ascii="Times New Roman" w:hAnsi="Times New Roman" w:cs="Times New Roman"/>
          <w:sz w:val="24"/>
          <w:szCs w:val="24"/>
        </w:rPr>
        <w:t xml:space="preserve"> rješenja. Žalba </w:t>
      </w:r>
      <w:r w:rsidR="0090690C">
        <w:rPr>
          <w:rFonts w:ascii="Times New Roman" w:hAnsi="Times New Roman" w:cs="Times New Roman"/>
          <w:sz w:val="24"/>
          <w:szCs w:val="24"/>
        </w:rPr>
        <w:t>protiv rješenja</w:t>
      </w:r>
      <w:bookmarkStart w:id="0" w:name="_GoBack"/>
      <w:bookmarkEnd w:id="0"/>
      <w:r w:rsidRPr="00612997">
        <w:rPr>
          <w:rFonts w:ascii="Times New Roman" w:hAnsi="Times New Roman" w:cs="Times New Roman"/>
          <w:sz w:val="24"/>
          <w:szCs w:val="24"/>
        </w:rPr>
        <w:t xml:space="preserve"> poljoprivrednog redara ne odgađa izvršenje rješenja. 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O žalbi izjavljenoj protiv rješenja poljoprivrednog redara odlučuje upravno tijelo </w:t>
      </w:r>
      <w:r>
        <w:rPr>
          <w:rFonts w:ascii="Times New Roman" w:hAnsi="Times New Roman" w:cs="Times New Roman"/>
          <w:sz w:val="24"/>
          <w:szCs w:val="24"/>
        </w:rPr>
        <w:t xml:space="preserve">Koprivničko – križevačke </w:t>
      </w:r>
      <w:r w:rsidRPr="00612997">
        <w:rPr>
          <w:rFonts w:ascii="Times New Roman" w:hAnsi="Times New Roman" w:cs="Times New Roman"/>
          <w:sz w:val="24"/>
          <w:szCs w:val="24"/>
        </w:rPr>
        <w:t>županije nadležno za poslove poljoprivrede.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28</w:t>
      </w:r>
      <w:r w:rsidRPr="00612997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Vlasnici ili posjednici poljoprivrednog zemljišta dužni su poljoprivrednom redaru u provedbi njegovih ovlasti omogućiti nesmetano obavljanje nadzora i pristup do poljoprivrednog zemljišta, dati osobne podatke, kao i pružiti druga potrebna obavještenja o predmetu uredovanja.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Zabranjeno je omalovažavanje i vrijeđanje poljoprivrednog redara prilikom vršenja nadzora nad provedbom ove Odluke.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Ako poljoprivredni redar u svom radu naiđe na otpor može zatražiti pomoć nadležne policijske uprave.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BB2845">
        <w:rPr>
          <w:rFonts w:ascii="Times New Roman" w:hAnsi="Times New Roman" w:cs="Times New Roman"/>
          <w:b/>
          <w:sz w:val="24"/>
          <w:szCs w:val="24"/>
        </w:rPr>
        <w:t>PREKRŠAJNE</w:t>
      </w:r>
      <w:r w:rsidRPr="00612997">
        <w:rPr>
          <w:rFonts w:ascii="Times New Roman" w:hAnsi="Times New Roman" w:cs="Times New Roman"/>
          <w:b/>
          <w:sz w:val="24"/>
          <w:szCs w:val="24"/>
        </w:rPr>
        <w:t xml:space="preserve"> ODREDBE</w:t>
      </w:r>
    </w:p>
    <w:p w:rsidR="00612997" w:rsidRPr="00612997" w:rsidRDefault="00612997" w:rsidP="0061299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12997" w:rsidRPr="00612997" w:rsidRDefault="00612997" w:rsidP="00612997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997">
        <w:rPr>
          <w:rFonts w:ascii="Times New Roman" w:hAnsi="Times New Roman" w:cs="Times New Roman"/>
          <w:b/>
          <w:sz w:val="24"/>
          <w:szCs w:val="24"/>
        </w:rPr>
        <w:t>Članak 29.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Novčanom kaznom u iznosu od 2.000,00 kuna kaznit će se za prekršaj pravna osoba – vlasnik ili korisnik poljoprivrednog zemljišta ako: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minimalne razine obrade i održavanja pol</w:t>
      </w:r>
      <w:r>
        <w:rPr>
          <w:rFonts w:ascii="Times New Roman" w:hAnsi="Times New Roman" w:cs="Times New Roman"/>
          <w:sz w:val="24"/>
          <w:szCs w:val="24"/>
        </w:rPr>
        <w:t>joprivrednog zemljišta (članak 4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sprječavanja zakorovljenosti i obrastanja v</w:t>
      </w:r>
      <w:r>
        <w:rPr>
          <w:rFonts w:ascii="Times New Roman" w:hAnsi="Times New Roman" w:cs="Times New Roman"/>
          <w:sz w:val="24"/>
          <w:szCs w:val="24"/>
        </w:rPr>
        <w:t>išegodišnjim raslinjem (članak 5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uklan</w:t>
      </w:r>
      <w:r>
        <w:rPr>
          <w:rFonts w:ascii="Times New Roman" w:hAnsi="Times New Roman" w:cs="Times New Roman"/>
          <w:sz w:val="24"/>
          <w:szCs w:val="24"/>
        </w:rPr>
        <w:t>ja i suzbija ambroziju (članak 6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suzbijanja biljn</w:t>
      </w:r>
      <w:r>
        <w:rPr>
          <w:rFonts w:ascii="Times New Roman" w:hAnsi="Times New Roman" w:cs="Times New Roman"/>
          <w:sz w:val="24"/>
          <w:szCs w:val="24"/>
        </w:rPr>
        <w:t xml:space="preserve">ih bolesti i </w:t>
      </w:r>
      <w:r w:rsidR="00BB2845">
        <w:rPr>
          <w:rFonts w:ascii="Times New Roman" w:hAnsi="Times New Roman" w:cs="Times New Roman"/>
          <w:sz w:val="24"/>
          <w:szCs w:val="24"/>
        </w:rPr>
        <w:t>organizama štetnih za bilje</w:t>
      </w:r>
      <w:r>
        <w:rPr>
          <w:rFonts w:ascii="Times New Roman" w:hAnsi="Times New Roman" w:cs="Times New Roman"/>
          <w:sz w:val="24"/>
          <w:szCs w:val="24"/>
        </w:rPr>
        <w:t xml:space="preserve"> (članak 7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uništava biljn</w:t>
      </w:r>
      <w:r>
        <w:rPr>
          <w:rFonts w:ascii="Times New Roman" w:hAnsi="Times New Roman" w:cs="Times New Roman"/>
          <w:sz w:val="24"/>
          <w:szCs w:val="24"/>
        </w:rPr>
        <w:t>e ostatke (članak 8. i 9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koristi mehanizaci</w:t>
      </w:r>
      <w:r>
        <w:rPr>
          <w:rFonts w:ascii="Times New Roman" w:hAnsi="Times New Roman" w:cs="Times New Roman"/>
          <w:sz w:val="24"/>
          <w:szCs w:val="24"/>
        </w:rPr>
        <w:t>ju na primjeren način (članak 12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</w:t>
      </w:r>
      <w:r>
        <w:rPr>
          <w:rFonts w:ascii="Times New Roman" w:hAnsi="Times New Roman" w:cs="Times New Roman"/>
          <w:sz w:val="24"/>
          <w:szCs w:val="24"/>
        </w:rPr>
        <w:t>re zaštite od erozije (članak 13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održavanja živica i međa (članak 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612997">
        <w:rPr>
          <w:rFonts w:ascii="Times New Roman" w:hAnsi="Times New Roman" w:cs="Times New Roman"/>
          <w:sz w:val="24"/>
          <w:szCs w:val="24"/>
        </w:rPr>
        <w:t xml:space="preserve">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održa</w:t>
      </w:r>
      <w:r>
        <w:rPr>
          <w:rFonts w:ascii="Times New Roman" w:hAnsi="Times New Roman" w:cs="Times New Roman"/>
          <w:sz w:val="24"/>
          <w:szCs w:val="24"/>
        </w:rPr>
        <w:t>vanja poljskih putova (članak 17. i 18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provodi mjere uređivanja i održavanja kanala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oborinske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odvodnje (članak 19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sprečava zasjenjiva</w:t>
      </w:r>
      <w:r>
        <w:rPr>
          <w:rFonts w:ascii="Times New Roman" w:hAnsi="Times New Roman" w:cs="Times New Roman"/>
          <w:sz w:val="24"/>
          <w:szCs w:val="24"/>
        </w:rPr>
        <w:t>nje susjednih parcela (članak 20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 xml:space="preserve">ne provodi mjere sadnje i održavanja </w:t>
      </w:r>
      <w:r>
        <w:rPr>
          <w:rFonts w:ascii="Times New Roman" w:hAnsi="Times New Roman" w:cs="Times New Roman"/>
          <w:sz w:val="24"/>
          <w:szCs w:val="24"/>
        </w:rPr>
        <w:t>vjetrobranskih pojasa (članak 21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poduzima mjere iz članka 22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postupa suprotno mjerama iz članka 2</w:t>
      </w:r>
      <w:r>
        <w:rPr>
          <w:rFonts w:ascii="Times New Roman" w:hAnsi="Times New Roman" w:cs="Times New Roman"/>
          <w:sz w:val="24"/>
          <w:szCs w:val="24"/>
        </w:rPr>
        <w:t xml:space="preserve">3. i 24.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12997">
        <w:rPr>
          <w:rFonts w:ascii="Times New Roman" w:hAnsi="Times New Roman" w:cs="Times New Roman"/>
          <w:sz w:val="24"/>
          <w:szCs w:val="24"/>
        </w:rPr>
        <w:t>,</w:t>
      </w:r>
    </w:p>
    <w:p w:rsidR="00612997" w:rsidRPr="00612997" w:rsidRDefault="00612997" w:rsidP="00593997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ne omogući poljoprivrednom redaru nesmetano obavljanje nadzora i pristup do poljoprivrednog zemljišta, odbije dati podatke i druge dokumente, te omalovažava i vrijeđa p</w:t>
      </w:r>
      <w:r>
        <w:rPr>
          <w:rFonts w:ascii="Times New Roman" w:hAnsi="Times New Roman" w:cs="Times New Roman"/>
          <w:sz w:val="24"/>
          <w:szCs w:val="24"/>
        </w:rPr>
        <w:t>oljoprivrednog redara (članak 28</w:t>
      </w:r>
      <w:r w:rsidRPr="00612997">
        <w:rPr>
          <w:rFonts w:ascii="Times New Roman" w:hAnsi="Times New Roman" w:cs="Times New Roman"/>
          <w:sz w:val="24"/>
          <w:szCs w:val="24"/>
        </w:rPr>
        <w:t xml:space="preserve">. </w:t>
      </w:r>
      <w:r w:rsidR="00BB2845">
        <w:rPr>
          <w:rFonts w:ascii="Times New Roman" w:hAnsi="Times New Roman" w:cs="Times New Roman"/>
          <w:sz w:val="24"/>
          <w:szCs w:val="24"/>
        </w:rPr>
        <w:t xml:space="preserve">ove </w:t>
      </w:r>
      <w:r w:rsidRPr="00612997">
        <w:rPr>
          <w:rFonts w:ascii="Times New Roman" w:hAnsi="Times New Roman" w:cs="Times New Roman"/>
          <w:sz w:val="24"/>
          <w:szCs w:val="24"/>
        </w:rPr>
        <w:t>Odluke).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članka novčanom kaznom u iznosu od 900,00 kuna kaznit će se odgovorna osoba u pravnoj osobi.</w:t>
      </w:r>
    </w:p>
    <w:p w:rsidR="00612997" w:rsidRPr="00612997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lastRenderedPageBreak/>
        <w:t>Za prekršaj iz stavka 1. ovog članka novčanom kaznom u iznosu od 1.500,00 kuna kaznit će se fizička osoba obrtnik i osoba koja obavlja drugu samostalnu djelatnost, a vlasnik je ili posjednik poljoprivrednog zemljišta.</w:t>
      </w:r>
    </w:p>
    <w:p w:rsidR="008A31BE" w:rsidRDefault="00612997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2997">
        <w:rPr>
          <w:rFonts w:ascii="Times New Roman" w:hAnsi="Times New Roman" w:cs="Times New Roman"/>
          <w:sz w:val="24"/>
          <w:szCs w:val="24"/>
        </w:rPr>
        <w:t>Za prekršaj iz stavka 1. ovog članka novčanom kaznom u iznosu od 600,00 kuna kaznit će se fizička osoba</w:t>
      </w:r>
      <w:r w:rsidR="00BB2845">
        <w:rPr>
          <w:rFonts w:ascii="Times New Roman" w:hAnsi="Times New Roman" w:cs="Times New Roman"/>
          <w:sz w:val="24"/>
          <w:szCs w:val="24"/>
        </w:rPr>
        <w:t>, vlasnik odnosno posjednik poljoprivrednog zemljišta</w:t>
      </w:r>
      <w:r w:rsidRPr="00612997">
        <w:rPr>
          <w:rFonts w:ascii="Times New Roman" w:hAnsi="Times New Roman" w:cs="Times New Roman"/>
          <w:sz w:val="24"/>
          <w:szCs w:val="24"/>
        </w:rPr>
        <w:t>.</w:t>
      </w:r>
    </w:p>
    <w:p w:rsidR="00100F93" w:rsidRDefault="00100F93" w:rsidP="00612997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AB71DA" w:rsidP="00AB71DA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VII. PRIJELA</w:t>
      </w:r>
      <w:r w:rsidR="00FA690D">
        <w:rPr>
          <w:rFonts w:ascii="Times New Roman" w:hAnsi="Times New Roman" w:cs="Times New Roman"/>
          <w:b/>
          <w:sz w:val="24"/>
          <w:szCs w:val="24"/>
        </w:rPr>
        <w:t>ZNA I ZAVRŠNA</w:t>
      </w:r>
      <w:r w:rsidR="00612997">
        <w:rPr>
          <w:rFonts w:ascii="Times New Roman" w:hAnsi="Times New Roman" w:cs="Times New Roman"/>
          <w:b/>
          <w:sz w:val="24"/>
          <w:szCs w:val="24"/>
        </w:rPr>
        <w:t xml:space="preserve"> ODREDBA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BB2845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30</w:t>
      </w:r>
      <w:r w:rsidR="00AB71DA" w:rsidRPr="00FA690D">
        <w:rPr>
          <w:rFonts w:ascii="Times New Roman" w:hAnsi="Times New Roman" w:cs="Times New Roman"/>
          <w:b/>
          <w:sz w:val="24"/>
          <w:szCs w:val="24"/>
        </w:rPr>
        <w:t>.</w:t>
      </w:r>
    </w:p>
    <w:p w:rsidR="00612997" w:rsidRPr="00612997" w:rsidRDefault="00AB71DA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 xml:space="preserve">Stupanjem na snagu ove Odluke prestaje važiti </w:t>
      </w:r>
      <w:r w:rsidR="00612997" w:rsidRPr="00612997">
        <w:rPr>
          <w:rFonts w:ascii="Times New Roman" w:hAnsi="Times New Roman" w:cs="Times New Roman"/>
          <w:sz w:val="24"/>
          <w:szCs w:val="24"/>
        </w:rPr>
        <w:t>Odluka o agrotehničkim mjerama u poljoprivredi te uređivanju i održavanju poljoprivrednih rudina na području Općine Gornja Rijeka (“Službeni glasnik Koprivničko-križeva</w:t>
      </w:r>
      <w:r w:rsidR="0002450D">
        <w:rPr>
          <w:rFonts w:ascii="Times New Roman" w:hAnsi="Times New Roman" w:cs="Times New Roman"/>
          <w:sz w:val="24"/>
          <w:szCs w:val="24"/>
        </w:rPr>
        <w:t>čke županije“ broj 10</w:t>
      </w:r>
      <w:r w:rsidR="00612997" w:rsidRPr="00612997">
        <w:rPr>
          <w:rFonts w:ascii="Times New Roman" w:hAnsi="Times New Roman" w:cs="Times New Roman"/>
          <w:sz w:val="24"/>
          <w:szCs w:val="24"/>
        </w:rPr>
        <w:t>/15).</w:t>
      </w:r>
    </w:p>
    <w:p w:rsidR="00FA690D" w:rsidRDefault="00FA690D" w:rsidP="0037307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FA690D" w:rsidRDefault="00BB2845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31</w:t>
      </w:r>
      <w:r w:rsidR="00AB71DA" w:rsidRPr="00FA690D">
        <w:rPr>
          <w:rFonts w:ascii="Times New Roman" w:hAnsi="Times New Roman" w:cs="Times New Roman"/>
          <w:b/>
          <w:sz w:val="24"/>
          <w:szCs w:val="24"/>
        </w:rPr>
        <w:t>.</w:t>
      </w:r>
    </w:p>
    <w:p w:rsidR="00AB71DA" w:rsidRDefault="00BB2845" w:rsidP="00FA690D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</w:t>
      </w:r>
      <w:r w:rsidR="00AB71DA" w:rsidRPr="00AB71DA">
        <w:rPr>
          <w:rFonts w:ascii="Times New Roman" w:hAnsi="Times New Roman" w:cs="Times New Roman"/>
          <w:sz w:val="24"/>
          <w:szCs w:val="24"/>
        </w:rPr>
        <w:t xml:space="preserve">dluka stupa na snagu osmog dana od dana objave u "Službenom glasniku </w:t>
      </w:r>
      <w:r w:rsidR="00FA690D">
        <w:rPr>
          <w:rFonts w:ascii="Times New Roman" w:hAnsi="Times New Roman" w:cs="Times New Roman"/>
          <w:sz w:val="24"/>
          <w:szCs w:val="24"/>
        </w:rPr>
        <w:t>Koprivničko – križevačke županije“.</w:t>
      </w:r>
    </w:p>
    <w:p w:rsidR="00FA690D" w:rsidRDefault="00FA690D" w:rsidP="00FA690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FA690D" w:rsidRDefault="00FA690D" w:rsidP="00FA690D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90D">
        <w:rPr>
          <w:rFonts w:ascii="Times New Roman" w:hAnsi="Times New Roman" w:cs="Times New Roman"/>
          <w:b/>
          <w:sz w:val="24"/>
          <w:szCs w:val="24"/>
        </w:rPr>
        <w:t>OPĆINSKO VIJEĆE OPĆINE GORNJA RIJEKA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KLASA: 320-02/19-01/</w:t>
      </w:r>
      <w:r w:rsidR="00100F93">
        <w:rPr>
          <w:rFonts w:ascii="Times New Roman" w:hAnsi="Times New Roman" w:cs="Times New Roman"/>
          <w:sz w:val="24"/>
          <w:szCs w:val="24"/>
        </w:rPr>
        <w:t>06</w:t>
      </w:r>
    </w:p>
    <w:p w:rsidR="00AB71DA" w:rsidRPr="00AB71DA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</w:t>
      </w:r>
      <w:r w:rsidR="00AB71DA" w:rsidRPr="00AB71DA">
        <w:rPr>
          <w:rFonts w:ascii="Times New Roman" w:hAnsi="Times New Roman" w:cs="Times New Roman"/>
          <w:sz w:val="24"/>
          <w:szCs w:val="24"/>
        </w:rPr>
        <w:t xml:space="preserve">BROJ: </w:t>
      </w:r>
      <w:r w:rsidR="00100F93">
        <w:rPr>
          <w:rFonts w:ascii="Times New Roman" w:hAnsi="Times New Roman" w:cs="Times New Roman"/>
          <w:sz w:val="24"/>
          <w:szCs w:val="24"/>
        </w:rPr>
        <w:t>2137/25-19-2</w:t>
      </w:r>
    </w:p>
    <w:p w:rsidR="00AB71DA" w:rsidRPr="00AB71DA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Gornja Rijeka</w:t>
      </w:r>
      <w:r w:rsidR="00AB71DA" w:rsidRPr="00AB71DA">
        <w:rPr>
          <w:rFonts w:ascii="Times New Roman" w:hAnsi="Times New Roman" w:cs="Times New Roman"/>
          <w:sz w:val="24"/>
          <w:szCs w:val="24"/>
        </w:rPr>
        <w:t xml:space="preserve">, </w:t>
      </w:r>
      <w:r w:rsidR="00100F93">
        <w:rPr>
          <w:rFonts w:ascii="Times New Roman" w:hAnsi="Times New Roman" w:cs="Times New Roman"/>
          <w:sz w:val="24"/>
          <w:szCs w:val="24"/>
        </w:rPr>
        <w:t>21. svibnja</w:t>
      </w:r>
      <w:r w:rsidR="00AB71DA" w:rsidRPr="00AB71DA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Default="00FA690D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71DA">
        <w:rPr>
          <w:rFonts w:ascii="Times New Roman" w:hAnsi="Times New Roman" w:cs="Times New Roman"/>
          <w:sz w:val="24"/>
          <w:szCs w:val="24"/>
        </w:rPr>
        <w:t>P</w:t>
      </w:r>
      <w:r w:rsidR="00FA690D">
        <w:rPr>
          <w:rFonts w:ascii="Times New Roman" w:hAnsi="Times New Roman" w:cs="Times New Roman"/>
          <w:sz w:val="24"/>
          <w:szCs w:val="24"/>
        </w:rPr>
        <w:t>REDSJEDNICA</w:t>
      </w:r>
    </w:p>
    <w:p w:rsidR="00FA690D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A690D" w:rsidRPr="00AB71DA" w:rsidRDefault="00FA690D" w:rsidP="00FA690D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Vesna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proofErr w:type="spellEnd"/>
    </w:p>
    <w:p w:rsidR="00AB71DA" w:rsidRDefault="00AB71DA" w:rsidP="00AB71D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AB71DA">
      <w:p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Default="00AB71DA" w:rsidP="0061379A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B71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720" w:rsidRDefault="005C1720" w:rsidP="00BD09AF">
      <w:r>
        <w:separator/>
      </w:r>
    </w:p>
  </w:endnote>
  <w:endnote w:type="continuationSeparator" w:id="0">
    <w:p w:rsidR="005C1720" w:rsidRDefault="005C1720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187323"/>
      <w:docPartObj>
        <w:docPartGallery w:val="Page Numbers (Bottom of Page)"/>
        <w:docPartUnique/>
      </w:docPartObj>
    </w:sdtPr>
    <w:sdtEndPr/>
    <w:sdtContent>
      <w:p w:rsidR="00B51522" w:rsidRDefault="00B51522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90C">
          <w:rPr>
            <w:noProof/>
          </w:rPr>
          <w:t>8</w:t>
        </w:r>
        <w:r>
          <w:fldChar w:fldCharType="end"/>
        </w:r>
      </w:p>
    </w:sdtContent>
  </w:sdt>
  <w:p w:rsidR="00B51522" w:rsidRDefault="00B5152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720" w:rsidRDefault="005C1720" w:rsidP="00BD09AF">
      <w:r>
        <w:separator/>
      </w:r>
    </w:p>
  </w:footnote>
  <w:footnote w:type="continuationSeparator" w:id="0">
    <w:p w:rsidR="005C1720" w:rsidRDefault="005C1720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32"/>
    <w:rsid w:val="0002450D"/>
    <w:rsid w:val="000314D4"/>
    <w:rsid w:val="00033832"/>
    <w:rsid w:val="00087FA3"/>
    <w:rsid w:val="00100F93"/>
    <w:rsid w:val="001157D5"/>
    <w:rsid w:val="00183602"/>
    <w:rsid w:val="001E0499"/>
    <w:rsid w:val="00212582"/>
    <w:rsid w:val="002A3B6F"/>
    <w:rsid w:val="002D4F9C"/>
    <w:rsid w:val="002E5410"/>
    <w:rsid w:val="00332E55"/>
    <w:rsid w:val="00356C4B"/>
    <w:rsid w:val="003640A4"/>
    <w:rsid w:val="00372A21"/>
    <w:rsid w:val="0037307A"/>
    <w:rsid w:val="003828BF"/>
    <w:rsid w:val="0039136D"/>
    <w:rsid w:val="003A2D35"/>
    <w:rsid w:val="00487EA0"/>
    <w:rsid w:val="0055268E"/>
    <w:rsid w:val="005620E0"/>
    <w:rsid w:val="0058678F"/>
    <w:rsid w:val="0058730E"/>
    <w:rsid w:val="005907F0"/>
    <w:rsid w:val="00593997"/>
    <w:rsid w:val="005C1720"/>
    <w:rsid w:val="005D450D"/>
    <w:rsid w:val="005F76DA"/>
    <w:rsid w:val="00612997"/>
    <w:rsid w:val="0061379A"/>
    <w:rsid w:val="00686341"/>
    <w:rsid w:val="006A166E"/>
    <w:rsid w:val="006A612C"/>
    <w:rsid w:val="006B7B19"/>
    <w:rsid w:val="006C2F7D"/>
    <w:rsid w:val="00773539"/>
    <w:rsid w:val="007777D2"/>
    <w:rsid w:val="0079685A"/>
    <w:rsid w:val="00862C15"/>
    <w:rsid w:val="0087315F"/>
    <w:rsid w:val="008A31BE"/>
    <w:rsid w:val="0090690C"/>
    <w:rsid w:val="00922F0C"/>
    <w:rsid w:val="00933597"/>
    <w:rsid w:val="00950610"/>
    <w:rsid w:val="00971418"/>
    <w:rsid w:val="00983475"/>
    <w:rsid w:val="00990FD8"/>
    <w:rsid w:val="00A101BC"/>
    <w:rsid w:val="00A771F8"/>
    <w:rsid w:val="00AB71DA"/>
    <w:rsid w:val="00AF1F22"/>
    <w:rsid w:val="00B17620"/>
    <w:rsid w:val="00B51522"/>
    <w:rsid w:val="00BB2845"/>
    <w:rsid w:val="00BC3C8A"/>
    <w:rsid w:val="00BD09AF"/>
    <w:rsid w:val="00BD56C9"/>
    <w:rsid w:val="00C12DE4"/>
    <w:rsid w:val="00CC7A51"/>
    <w:rsid w:val="00CD33C6"/>
    <w:rsid w:val="00D05EFD"/>
    <w:rsid w:val="00D47208"/>
    <w:rsid w:val="00D507F7"/>
    <w:rsid w:val="00D8200E"/>
    <w:rsid w:val="00E03C87"/>
    <w:rsid w:val="00EE7DA9"/>
    <w:rsid w:val="00F12275"/>
    <w:rsid w:val="00F34FF7"/>
    <w:rsid w:val="00F57DB5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A2599-82F5-442E-95B4-296B90AE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9</Pages>
  <Words>3298</Words>
  <Characters>18801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Andreja Bogdan</cp:lastModifiedBy>
  <cp:revision>16</cp:revision>
  <cp:lastPrinted>2019-05-02T09:03:00Z</cp:lastPrinted>
  <dcterms:created xsi:type="dcterms:W3CDTF">2019-04-25T11:36:00Z</dcterms:created>
  <dcterms:modified xsi:type="dcterms:W3CDTF">2019-06-12T10:59:00Z</dcterms:modified>
</cp:coreProperties>
</file>