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60" w:rsidRPr="008B1260" w:rsidRDefault="008B1260" w:rsidP="008B1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bookmarkStart w:id="0" w:name="_GoBack"/>
      <w:bookmarkEnd w:id="0"/>
      <w:r w:rsidRPr="008B1260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OBRAZLOŽENJE</w:t>
      </w:r>
    </w:p>
    <w:p w:rsidR="008B1260" w:rsidRPr="008B1260" w:rsidRDefault="008B1260" w:rsidP="008B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8B1260">
        <w:rPr>
          <w:rFonts w:ascii="Times New Roman" w:eastAsia="Times New Roman" w:hAnsi="Times New Roman" w:cs="Times New Roman"/>
          <w:sz w:val="26"/>
          <w:szCs w:val="26"/>
          <w:lang w:eastAsia="hr-HR"/>
        </w:rPr>
        <w:t>GODIŠNJEG IZVJEŠTAJA O IZVRŠENJU</w:t>
      </w:r>
    </w:p>
    <w:p w:rsidR="008B1260" w:rsidRPr="008B1260" w:rsidRDefault="008B1260" w:rsidP="008B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8B1260">
        <w:rPr>
          <w:rFonts w:ascii="Times New Roman" w:eastAsia="Times New Roman" w:hAnsi="Times New Roman" w:cs="Times New Roman"/>
          <w:sz w:val="26"/>
          <w:szCs w:val="26"/>
          <w:lang w:eastAsia="hr-HR"/>
        </w:rPr>
        <w:t>PRORAČUNA OPĆINE GORNJA RIJEKA</w:t>
      </w:r>
    </w:p>
    <w:p w:rsidR="008B1260" w:rsidRPr="008B1260" w:rsidRDefault="008B1260" w:rsidP="008B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8B1260">
        <w:rPr>
          <w:rFonts w:ascii="Times New Roman" w:eastAsia="Times New Roman" w:hAnsi="Times New Roman" w:cs="Times New Roman"/>
          <w:sz w:val="26"/>
          <w:szCs w:val="26"/>
          <w:lang w:eastAsia="hr-HR"/>
        </w:rPr>
        <w:t>ZA 2019. GODINU</w:t>
      </w:r>
    </w:p>
    <w:p w:rsidR="008B1260" w:rsidRPr="008B1260" w:rsidRDefault="008B1260" w:rsidP="008B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260" w:rsidRPr="008B1260" w:rsidRDefault="008B1260" w:rsidP="008B12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 o proračunu (''Narodne novine'' broj 87/08, 136/12 i 15/15) te Pravilnikom o polugodišnjem i godišnjem izvještaju o izvršenju proračuna (''Narodne novine'' broj 24/13, 102/17. i 01/20) propisan je sadržaj Polugodišnjeg izvještaja o izvršenju proračuna te se stoga u nastavku konstatira slijedeće:</w:t>
      </w:r>
    </w:p>
    <w:p w:rsidR="008B1260" w:rsidRPr="008B1260" w:rsidRDefault="008B1260" w:rsidP="008B126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Gornja Rijeka nije se zaduživala na domaćem i stranom tržištu novca i kapitala u izvještajnom razdoblju,</w:t>
      </w:r>
    </w:p>
    <w:p w:rsidR="008B1260" w:rsidRPr="008B1260" w:rsidRDefault="008B1260" w:rsidP="008B126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o korištenju Proračunske zalihe, Proračuna Općine Gornja Rijeka za razdoblje od 1. srpnja do 31. prosinca 2019. godine nalazi se u prilogu,</w:t>
      </w:r>
    </w:p>
    <w:p w:rsidR="008B1260" w:rsidRPr="008B1260" w:rsidRDefault="008B1260" w:rsidP="008B126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Gornja Rijeka nije dala jamstva niti je imala izdatke po danim jamstvima u izvještajnom razdoblju. </w:t>
      </w:r>
    </w:p>
    <w:p w:rsidR="008B1260" w:rsidRPr="008B1260" w:rsidRDefault="008B1260" w:rsidP="008B12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utvrđena stanja viškova i manjkova predložena je njihova raspodjela Odlukom o raspodjeli 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rezultata Općine Gornja Rijeka utvrđenog na dan 31.12.2019. godine.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260" w:rsidRPr="008B1260" w:rsidRDefault="008B1260" w:rsidP="008B12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U nastavku se navodi Obrazloženje ostvarenja prihoda i primitaka, rashoda i izdataka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Proračuna Općine Gornja Rijeka za 2019. godinu.</w:t>
      </w:r>
    </w:p>
    <w:p w:rsidR="008B1260" w:rsidRPr="008B1260" w:rsidRDefault="008B1260" w:rsidP="008B126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B1260" w:rsidRPr="008B1260" w:rsidRDefault="008B1260" w:rsidP="008B126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PRIHODI</w:t>
      </w:r>
    </w:p>
    <w:p w:rsidR="008B1260" w:rsidRPr="008B1260" w:rsidRDefault="008B1260" w:rsidP="008B126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B1260" w:rsidRPr="008B1260" w:rsidRDefault="008B1260" w:rsidP="008B126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Ukupno prihodi i primici</w:t>
      </w:r>
      <w:r w:rsidRPr="008B12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Proračuna Općine Gornja Rijeka u 2019. godini  ostvareni su u svoti 5.167.328,90 kuna, što je 34,60% od planiranih za 2019. godinu.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PRIHODI OD POREZA 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Prihodi od poreza ostvareni su u svoti 3.525.507,42 kuna, što je 80,79% od  plana za 2019. godinu.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POMOĆI IZ INOZEMSTVA I OD SUBJEKATA UNUTAR OPĆE DRŽAVE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iz inozemstva i od subjekata unutar opće države sadrže tekuće i kapitalne pomoći iz proračuna, ostvarene su u iznosu od 1.140.689,76 kuna, 11,54% od plana. Odstupanje je veliko zbog planiranih odobrenih a neisplaćenih sredstava za izgradnju dječjeg vrtića i uređenje javnog trga u Gornjoj Rijeci.</w:t>
      </w:r>
    </w:p>
    <w:p w:rsidR="008B1260" w:rsidRPr="008B1260" w:rsidRDefault="008B1260" w:rsidP="008B126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Koprivničko-križevačka županija </w:t>
      </w:r>
    </w:p>
    <w:p w:rsidR="008B1260" w:rsidRPr="008B1260" w:rsidRDefault="008B1260" w:rsidP="008B1260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16.150,00 pomoći za ogrjev</w:t>
      </w:r>
    </w:p>
    <w:p w:rsidR="008B1260" w:rsidRPr="008B1260" w:rsidRDefault="008B1260" w:rsidP="008B1260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200.000,00 za modernizaciju cesta i rekonstrukciju javne rasvjete</w:t>
      </w:r>
    </w:p>
    <w:p w:rsidR="008B1260" w:rsidRPr="008B1260" w:rsidRDefault="008B1260" w:rsidP="008B1260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217.593,56 za geodetsku izmjeru</w:t>
      </w:r>
    </w:p>
    <w:p w:rsidR="008B1260" w:rsidRPr="008B1260" w:rsidRDefault="008B1260" w:rsidP="008B1260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43.713,49 za dokumentaciju za ceste</w:t>
      </w:r>
    </w:p>
    <w:p w:rsidR="008B1260" w:rsidRPr="008B1260" w:rsidRDefault="008B1260" w:rsidP="008B1260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5.000,00 nabava knjižne građe za knjižnicu;</w:t>
      </w:r>
    </w:p>
    <w:p w:rsidR="008B1260" w:rsidRPr="008B1260" w:rsidRDefault="008B1260" w:rsidP="008B126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 proračun</w:t>
      </w:r>
    </w:p>
    <w:p w:rsidR="008B1260" w:rsidRPr="008B1260" w:rsidRDefault="008B1260" w:rsidP="008B1260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100.000,00 Mali Kalnik (min.kulture)</w:t>
      </w:r>
    </w:p>
    <w:p w:rsidR="008B1260" w:rsidRPr="008B1260" w:rsidRDefault="008B1260" w:rsidP="008B1260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200.000,00 zgrada primarne zdravstvene zaštite (min.regionalnog razvoja)</w:t>
      </w:r>
    </w:p>
    <w:p w:rsidR="008B1260" w:rsidRPr="008B1260" w:rsidRDefault="008B1260" w:rsidP="008B1260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291.717,23 projekt Edukacijom do smanjenja otpada (min.zaštite okoliša)</w:t>
      </w:r>
    </w:p>
    <w:p w:rsidR="008B1260" w:rsidRPr="008B1260" w:rsidRDefault="008B1260" w:rsidP="008B1260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22.000,00 nabava knjižne građe za knjižnicu (min.kulture);</w:t>
      </w:r>
    </w:p>
    <w:p w:rsidR="008B1260" w:rsidRPr="008B1260" w:rsidRDefault="008B1260" w:rsidP="008B126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proračuni – obveze iz projekta Edukacijom do smanjenja otpada</w:t>
      </w:r>
    </w:p>
    <w:p w:rsidR="008B1260" w:rsidRPr="008B1260" w:rsidRDefault="008B1260" w:rsidP="008B1260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Breznica 10.141,25</w:t>
      </w:r>
    </w:p>
    <w:p w:rsidR="008B1260" w:rsidRPr="008B1260" w:rsidRDefault="008B1260" w:rsidP="008B1260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Visoko 6.997,46</w:t>
      </w:r>
    </w:p>
    <w:p w:rsidR="008B1260" w:rsidRPr="008B1260" w:rsidRDefault="008B1260" w:rsidP="008B1260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Breznički Hum 6.250,70</w:t>
      </w:r>
    </w:p>
    <w:p w:rsidR="008B1260" w:rsidRPr="008B1260" w:rsidRDefault="008B1260" w:rsidP="008B1260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Sveti Petar Orehovec 21.126,07.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PRIHODI OD IMOVINE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imovine ostvareni su  u iznosu od 133.039,16 kn, 55,42% od plana (nije u najmu prostor u zgradi III).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Odnose se na: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- kamate na oročena sredstva i depozite po viđenju  164,99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- prihode od zateznih kamata (ovrhe komunalne naknade) 1.040,69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- prihod od zakupa 123.399,06 kn,  od legalizacije nezakonito izgrađenih građevina 8.434,42 kn.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ADMINISTARTIVNIH PRISTOJBI I PO POSEBNIM PROPISIMA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po posebnim propisima ostvareni su u iznosu 342.272,56 kn, 129,27% od planiranog.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Odnose se na:</w:t>
      </w:r>
    </w:p>
    <w:p w:rsidR="008B1260" w:rsidRPr="008B1260" w:rsidRDefault="008B1260" w:rsidP="008B12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 od prodaje državnih biljega 110,78</w:t>
      </w:r>
    </w:p>
    <w:p w:rsidR="008B1260" w:rsidRPr="008B1260" w:rsidRDefault="008B1260" w:rsidP="008B12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vodni doprinos 2.130,94</w:t>
      </w:r>
    </w:p>
    <w:p w:rsidR="008B1260" w:rsidRPr="008B1260" w:rsidRDefault="008B1260" w:rsidP="008B12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šumski doprinos 293,44</w:t>
      </w:r>
    </w:p>
    <w:p w:rsidR="008B1260" w:rsidRPr="008B1260" w:rsidRDefault="008B1260" w:rsidP="008B12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nespomenuti prihodi 77.678,39 (HAKOM naknada, troškovi ovrhe, posudba bicikla)</w:t>
      </w:r>
    </w:p>
    <w:p w:rsidR="008B1260" w:rsidRPr="008B1260" w:rsidRDefault="008B1260" w:rsidP="008B1260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promjenu namjene poljoprivrednog zemljišta 0,45</w:t>
      </w:r>
    </w:p>
    <w:p w:rsidR="008B1260" w:rsidRPr="008B1260" w:rsidRDefault="008B1260" w:rsidP="008B12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komunalni doprinos 9.093,06</w:t>
      </w:r>
    </w:p>
    <w:p w:rsidR="008B1260" w:rsidRPr="008B1260" w:rsidRDefault="008B1260" w:rsidP="008B12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komunalna naknada 252.965,95.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OPĆINSKE KNJIŽNICE</w:t>
      </w:r>
    </w:p>
    <w:p w:rsidR="008B1260" w:rsidRPr="008B1260" w:rsidRDefault="008B1260" w:rsidP="008B126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- članarine, posudba, zakasnine 954,00</w:t>
      </w:r>
    </w:p>
    <w:p w:rsidR="008B1260" w:rsidRPr="008B1260" w:rsidRDefault="008B1260" w:rsidP="008B126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- prihodi od dječje igraonice 25.820,00.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260" w:rsidRPr="008B1260" w:rsidRDefault="008B1260" w:rsidP="008B12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8B12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RASHODI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i izdaci svrstani su u 2 razdjela. 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RAZDJEL 001 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Izvršna i predstavnička tijela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Glava 00101    Izvršna i predstavnička tijela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  <w:t>Program 1000 Izvršna i predstavnička tijela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- rashodi se odnose  na: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objave natječaja, intelektualne usluge, usluge održavanja i sl. 102.153,90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službena putovanja 1.959,83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naknade načelniku, zamjeniku, predsjedniku vijeća i članovima općinskog vijeća  119.089,75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reprezentaciju 9.262,13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ovrha Lihtar Bosiljka (nasljedstvo Kuzmić) 6.923,56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sufinanciranje projekta Biciklom oko prigorja 1.500,00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memorijalni turnir Visoko 500,00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pomoć župi 10.000,00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Radio Križevci 3.000,00</w:t>
      </w:r>
    </w:p>
    <w:p w:rsidR="008B1260" w:rsidRPr="008B1260" w:rsidRDefault="008B1260" w:rsidP="008B1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- članarina LAG Prizag 10.800,00</w:t>
      </w:r>
    </w:p>
    <w:p w:rsidR="008B1260" w:rsidRPr="008B1260" w:rsidRDefault="008B1260" w:rsidP="008B1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- donacije političkim strankama 11.200,80</w:t>
      </w:r>
    </w:p>
    <w:p w:rsidR="008B1260" w:rsidRPr="008B1260" w:rsidRDefault="008B1260" w:rsidP="008B1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- obilježavanje Dana općine 14.800,00</w:t>
      </w:r>
    </w:p>
    <w:p w:rsidR="008B1260" w:rsidRPr="008B1260" w:rsidRDefault="008B1260" w:rsidP="008B1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- strategija razvoja turizma 38.898,75.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RAZDJEL 002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Jedinstveni upravni odjel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Glava 00201 Jedinstveni upravni odjel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  <w:t>Program 1001 Redovna djelatnost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za zaposlene ostvareni su u iznosu 281.818,98 kuna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Materijalni rashodi</w:t>
      </w:r>
      <w:r w:rsidRPr="008B12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 su sa 218.123,03 kuna, od čega:</w:t>
      </w:r>
    </w:p>
    <w:p w:rsidR="008B1260" w:rsidRPr="008B1260" w:rsidRDefault="008B1260" w:rsidP="008B1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službena putovanja 1.982,00</w:t>
      </w:r>
    </w:p>
    <w:p w:rsidR="008B1260" w:rsidRPr="008B1260" w:rsidRDefault="008B1260" w:rsidP="008B1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 na posao i s posla 22.651,20</w:t>
      </w:r>
    </w:p>
    <w:p w:rsidR="008B1260" w:rsidRPr="008B1260" w:rsidRDefault="008B1260" w:rsidP="008B1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 usavršavanje pročelnika 1.050,00</w:t>
      </w:r>
    </w:p>
    <w:p w:rsidR="008B1260" w:rsidRPr="008B1260" w:rsidRDefault="008B1260" w:rsidP="008B1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naknade troškova 3.493,75</w:t>
      </w:r>
    </w:p>
    <w:p w:rsidR="008B1260" w:rsidRPr="008B1260" w:rsidRDefault="008B1260" w:rsidP="008B1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uredski materijal 9.397,79</w:t>
      </w:r>
    </w:p>
    <w:p w:rsidR="008B1260" w:rsidRPr="008B1260" w:rsidRDefault="008B1260" w:rsidP="008B1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električna energija i pelete 43.527,56</w:t>
      </w:r>
    </w:p>
    <w:p w:rsidR="008B1260" w:rsidRPr="008B1260" w:rsidRDefault="008B1260" w:rsidP="008B1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usluge telefona, mobitela, pošte 32.276,92</w:t>
      </w:r>
    </w:p>
    <w:p w:rsidR="008B1260" w:rsidRPr="008B1260" w:rsidRDefault="008B1260" w:rsidP="008B1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usluge tekućeg odražavanja opreme 7.825,31</w:t>
      </w:r>
    </w:p>
    <w:p w:rsidR="008B1260" w:rsidRPr="008B1260" w:rsidRDefault="008B1260" w:rsidP="008B1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komunalne usluge 6.100,47</w:t>
      </w:r>
    </w:p>
    <w:p w:rsidR="008B1260" w:rsidRPr="008B1260" w:rsidRDefault="008B1260" w:rsidP="008B1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zdravstvene usluge 220,00</w:t>
      </w:r>
    </w:p>
    <w:p w:rsidR="008B1260" w:rsidRPr="008B1260" w:rsidRDefault="008B1260" w:rsidP="008B1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intelektualne usluge 1.812,50</w:t>
      </w:r>
    </w:p>
    <w:p w:rsidR="008B1260" w:rsidRPr="008B1260" w:rsidRDefault="008B1260" w:rsidP="008B1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računalne usluge 45.000,00</w:t>
      </w:r>
    </w:p>
    <w:p w:rsidR="008B1260" w:rsidRPr="008B1260" w:rsidRDefault="008B1260" w:rsidP="008B1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usluge 33.605,12</w:t>
      </w:r>
    </w:p>
    <w:p w:rsidR="008B1260" w:rsidRPr="008B1260" w:rsidRDefault="008B1260" w:rsidP="008B1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osiguranje imovine 3.776,99</w:t>
      </w:r>
    </w:p>
    <w:p w:rsidR="008B1260" w:rsidRPr="008B1260" w:rsidRDefault="008B1260" w:rsidP="008B1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članarina u Udruzi Općina RH 2.000,00</w:t>
      </w:r>
    </w:p>
    <w:p w:rsidR="008B1260" w:rsidRPr="008B1260" w:rsidRDefault="008B1260" w:rsidP="008B1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pristojbe 1.926,63</w:t>
      </w:r>
    </w:p>
    <w:p w:rsidR="008B1260" w:rsidRPr="008B1260" w:rsidRDefault="008B1260" w:rsidP="008B1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rashodi 1.476,79.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rashodi</w:t>
      </w:r>
      <w:r w:rsidRPr="008B12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odnose se na usluge Zagrebačke banke 4.152,40.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Uredska oprema – računalo 8.312,50.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  <w:t>Program 1002 Prostorno uređenje i unapređenje stanovanja</w:t>
      </w:r>
    </w:p>
    <w:p w:rsidR="008B1260" w:rsidRPr="008B1260" w:rsidRDefault="008B1260" w:rsidP="008B126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Zgrada IV – radovi 23.500,00</w:t>
      </w:r>
    </w:p>
    <w:p w:rsidR="008B1260" w:rsidRPr="008B1260" w:rsidRDefault="008B1260" w:rsidP="008B126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Zgrada za potrebe primarne zdravstvene zaštite- radovi, nadzor 629.972,39</w:t>
      </w:r>
    </w:p>
    <w:p w:rsidR="008B1260" w:rsidRPr="008B1260" w:rsidRDefault="008B1260" w:rsidP="008B126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Zgrada III – dokup snage el.energije 98.326,88</w:t>
      </w:r>
    </w:p>
    <w:p w:rsidR="008B1260" w:rsidRPr="008B1260" w:rsidRDefault="008B1260" w:rsidP="008B126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Geodetsko katastarska izmjera - 870.374,25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Provedba projekta Edukacijom do smanjenja otpada 351.440,50 kuna.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Uređenje društvenog doma u Pofukima prijavljeno na natječaj LAG-a, radovi na zgradi I i II nisu realizirani.</w:t>
      </w:r>
    </w:p>
    <w:p w:rsidR="008B1260" w:rsidRPr="008B1260" w:rsidRDefault="008B1260" w:rsidP="008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525628344"/>
      <w:r w:rsidRPr="008B1260"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  <w:t>Program 1003 Javne potrebe u djelatnosti predškolskog odgoja</w:t>
      </w:r>
    </w:p>
    <w:bookmarkEnd w:id="1"/>
    <w:p w:rsidR="008B1260" w:rsidRPr="008B1260" w:rsidRDefault="008B1260" w:rsidP="008B12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predškolski odgoj, troškovi odgajatelja 28.983,33</w:t>
      </w:r>
    </w:p>
    <w:p w:rsidR="008B1260" w:rsidRPr="008B1260" w:rsidRDefault="008B1260" w:rsidP="008B12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sufinanciranje smještaja u vrtiću 90.260,00 (odstupanje od plana za 0,29%)</w:t>
      </w:r>
    </w:p>
    <w:p w:rsidR="008B1260" w:rsidRPr="008B1260" w:rsidRDefault="008B1260" w:rsidP="008B12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izgradnja zgrade dječjeg vrtića 765.902,04 (početak radova).</w:t>
      </w:r>
    </w:p>
    <w:p w:rsidR="008B1260" w:rsidRPr="008B1260" w:rsidRDefault="008B1260" w:rsidP="008B12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  <w:t>Program 1004 Javne potrebe u osnovnom školstvu</w:t>
      </w:r>
    </w:p>
    <w:p w:rsidR="008B1260" w:rsidRPr="008B1260" w:rsidRDefault="008B1260" w:rsidP="008B12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obuka neplivača 2.500,00</w:t>
      </w:r>
    </w:p>
    <w:p w:rsidR="008B1260" w:rsidRPr="008B1260" w:rsidRDefault="008B1260" w:rsidP="008B12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darovi za Nikolinje 3.100,00</w:t>
      </w:r>
    </w:p>
    <w:p w:rsidR="008B1260" w:rsidRPr="008B1260" w:rsidRDefault="008B1260" w:rsidP="008B12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nagrade za postignute rezultate 10.731,74</w:t>
      </w:r>
    </w:p>
    <w:p w:rsidR="008B1260" w:rsidRPr="008B1260" w:rsidRDefault="008B1260" w:rsidP="008B12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nabava eduk. materijala 40.013,69.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17443792"/>
      <w:r w:rsidRPr="008B1260"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  <w:t>Program 1005 Javne potrebe u kulturi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 kulturno umjetničkog amaterizma 25.000,00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Mali Kalnik 104.750,00</w:t>
      </w:r>
    </w:p>
    <w:bookmarkEnd w:id="2"/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Općinska knjižnica S.R.Erdody</w:t>
      </w:r>
    </w:p>
    <w:p w:rsidR="008B1260" w:rsidRPr="008B1260" w:rsidRDefault="008B1260" w:rsidP="008B126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B12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Rashodi za zaposlene – 52.831,02</w:t>
      </w:r>
    </w:p>
    <w:p w:rsidR="008B1260" w:rsidRPr="008B1260" w:rsidRDefault="008B1260" w:rsidP="008B126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B12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Materijalni rashodi – 19.278,90</w:t>
      </w:r>
    </w:p>
    <w:p w:rsidR="008B1260" w:rsidRPr="008B1260" w:rsidRDefault="008B1260" w:rsidP="008B126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B12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Financijski rashodi - vođenje računa 1.427,58</w:t>
      </w:r>
    </w:p>
    <w:p w:rsidR="008B1260" w:rsidRPr="008B1260" w:rsidRDefault="008B1260" w:rsidP="008B126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B12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Nabava knjižne građe 27.702,32.</w:t>
      </w:r>
    </w:p>
    <w:p w:rsidR="008B1260" w:rsidRPr="008B1260" w:rsidRDefault="008B1260" w:rsidP="008B1260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B12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Etno park prijavljen na natječaj LAG-a i nije realiziran.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  <w:t>Program 1006 Javne potrebe u sportu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 amaterskog sporta  25.000,00.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_Hlk40950048"/>
      <w:r w:rsidRPr="008B1260"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  <w:t>Program 1007 Zdravstvo i socijalna skrb</w:t>
      </w:r>
    </w:p>
    <w:bookmarkEnd w:id="3"/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Sufinanciranje dežurstva ljekarni</w:t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2.310,00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Sufinanciranje potreba bolesnih i nemoćnih (HCK Križevci)</w:t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20.000,00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Socijalno ugrožena kućanstva</w:t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2.627,54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Pomoć u kući, gerontodomaćica</w:t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- 13.014,00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Sufinanciranje prehrane učenika –</w:t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5.963,50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Pomoći za ogrjev</w:t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16.150,00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Naknade za novorođenčad</w:t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21.000,00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Socijalne udruge</w:t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5.000,00.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  <w:t>Program 1008 Protupožarna i civilna zaštita</w:t>
      </w:r>
    </w:p>
    <w:p w:rsidR="008B1260" w:rsidRPr="008B1260" w:rsidRDefault="008B1260" w:rsidP="008B12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VZO Gornja Rijeka 150.000,00.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  <w:t>Program 1009  Održavanje komunalne infrastrukture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Održavanje cesta – </w:t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187.298,35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Održavanje javnih površina </w:t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– 14.993,80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Održavanje javne rasvjete</w:t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55.165,21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Deratizacija</w:t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- 11.268,60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Veterinarske usluge</w:t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875,00.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  <w:t>Program 1010  Gradnja objekata i uređaja komunalne infrastrukture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Dokumentacija za pješačko biciklističke staze – </w:t>
      </w:r>
      <w:r w:rsidRPr="008B126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180.000,00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Modernizacija nerazvrstanih cesta </w:t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– 588.187,61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Rekonstrukcija javne rasvjete</w:t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203.087,50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Autobusna nadstrešnica u Donjoj Rijeci</w:t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7.900,00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Nabava prijenosnog hladnjaka za mrtvačnicu u Dropkovcu</w:t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18.750,00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Uređenje stajališta za autobus u naselju Pofuki</w:t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46.875,00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Uređenje križa u naselju Lukačevec</w:t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9.850,41.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Planirano uređenje javnog trga u Gornjoj Rijeci nije započelo u 2019. godini, kao ni uređenje javne površine u naselju Fodrovec Riječki.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  <w:t>Program 1011 Poljoprivreda</w:t>
      </w:r>
    </w:p>
    <w:p w:rsidR="008B1260" w:rsidRPr="008B1260" w:rsidRDefault="008B1260" w:rsidP="008B12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Subvencije prema zahtjevima -8.849,85.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  <w:t>Program 1012 Službe spašavanja</w:t>
      </w:r>
    </w:p>
    <w:p w:rsidR="008B1260" w:rsidRPr="008B1260" w:rsidRDefault="008B1260" w:rsidP="008B12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gorska služba spašavanja – 10.000,00.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Pravilnika o polugodišnjem i godišnjem izvještaju o izvršenju proračuna (''Narodne novine'' broj 24/13, 102/17. i 01/20) obrazloženje sadrži i:</w:t>
      </w:r>
    </w:p>
    <w:p w:rsidR="008B1260" w:rsidRPr="008B1260" w:rsidRDefault="008B1260" w:rsidP="008B12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stanje nenaplaćenih potraživanja za prihode proračuna – 157.423,81 kn</w:t>
      </w:r>
      <w:r w:rsidRPr="008B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8B1260" w:rsidRPr="008B1260" w:rsidRDefault="008B1260" w:rsidP="008B12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stanje nenaplaćenih potraživanja Općinske knjižnice – 540,00 kn</w:t>
      </w:r>
    </w:p>
    <w:p w:rsidR="008B1260" w:rsidRPr="008B1260" w:rsidRDefault="008B1260" w:rsidP="008B12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>stanje nepodmirenih</w:t>
      </w:r>
      <w:r w:rsidRPr="008B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8B1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dospjelih obveza proračuna – 355.437,91 kn</w:t>
      </w:r>
    </w:p>
    <w:p w:rsidR="008B1260" w:rsidRPr="008B1260" w:rsidRDefault="008B1260" w:rsidP="008B12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stanje nepodmirenih dospjelih obveza Općinske knjižnice 367,54 kn</w:t>
      </w:r>
    </w:p>
    <w:p w:rsidR="008B1260" w:rsidRPr="008B1260" w:rsidRDefault="008B1260" w:rsidP="008B1260">
      <w:pPr>
        <w:spacing w:after="0" w:line="240" w:lineRule="auto"/>
        <w:ind w:left="70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Pr="008B1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– stanje potencijalnih obveza po osnovi sudskih postupaka (procjena)– 50.000 kn.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8B1260" w:rsidRPr="008B1260" w:rsidRDefault="008B1260" w:rsidP="008B1260">
      <w:pPr>
        <w:spacing w:after="0" w:line="240" w:lineRule="auto"/>
        <w:ind w:left="1065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Gornja Rijeka,  4. svibnja 2020.</w:t>
      </w:r>
    </w:p>
    <w:p w:rsidR="008B1260" w:rsidRPr="008B1260" w:rsidRDefault="008B1260" w:rsidP="008B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260" w:rsidRPr="008B1260" w:rsidRDefault="008B1260" w:rsidP="008B12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Stručni suradnik za </w:t>
      </w:r>
    </w:p>
    <w:p w:rsidR="008B1260" w:rsidRPr="008B1260" w:rsidRDefault="008B1260" w:rsidP="008B12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računovodstvene poslove</w:t>
      </w:r>
    </w:p>
    <w:p w:rsidR="008B1260" w:rsidRPr="008B1260" w:rsidRDefault="008B1260" w:rsidP="008B126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8B1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Valentina Valjak</w:t>
      </w:r>
    </w:p>
    <w:p w:rsidR="008B1260" w:rsidRDefault="008B1260" w:rsidP="008B1260">
      <w:pPr>
        <w:pStyle w:val="Standard"/>
        <w:rPr>
          <w:b/>
        </w:rPr>
      </w:pPr>
    </w:p>
    <w:p w:rsidR="008B1260" w:rsidRDefault="008B1260" w:rsidP="008B1260"/>
    <w:p w:rsidR="008B1260" w:rsidRDefault="008B1260" w:rsidP="008B1260"/>
    <w:p w:rsidR="008B1260" w:rsidRDefault="008B1260" w:rsidP="008B1260"/>
    <w:p w:rsidR="008B1260" w:rsidRDefault="008B1260" w:rsidP="008B1260"/>
    <w:p w:rsidR="008B1260" w:rsidRDefault="008B1260" w:rsidP="008B1260"/>
    <w:p w:rsidR="008B1260" w:rsidRPr="00421AAE" w:rsidRDefault="008B1260" w:rsidP="00446D9D">
      <w:pPr>
        <w:rPr>
          <w:rFonts w:ascii="Times New Roman" w:hAnsi="Times New Roman" w:cs="Times New Roman"/>
          <w:sz w:val="24"/>
          <w:szCs w:val="24"/>
        </w:rPr>
      </w:pPr>
    </w:p>
    <w:p w:rsidR="00446D9D" w:rsidRPr="00421AAE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:rsidR="00446D9D" w:rsidRPr="00421AAE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:rsidR="007476F5" w:rsidRDefault="007476F5"/>
    <w:sectPr w:rsidR="00747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027B"/>
    <w:multiLevelType w:val="hybridMultilevel"/>
    <w:tmpl w:val="E3861FAE"/>
    <w:lvl w:ilvl="0" w:tplc="6B540C9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5DC21B4"/>
    <w:multiLevelType w:val="hybridMultilevel"/>
    <w:tmpl w:val="00CAC23C"/>
    <w:lvl w:ilvl="0" w:tplc="6F00C2F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338B1"/>
    <w:multiLevelType w:val="hybridMultilevel"/>
    <w:tmpl w:val="9628EE58"/>
    <w:lvl w:ilvl="0" w:tplc="B57AC2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915A3"/>
    <w:multiLevelType w:val="hybridMultilevel"/>
    <w:tmpl w:val="FE1E935A"/>
    <w:lvl w:ilvl="0" w:tplc="50D8CC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F91577D"/>
    <w:multiLevelType w:val="hybridMultilevel"/>
    <w:tmpl w:val="0CDE2600"/>
    <w:lvl w:ilvl="0" w:tplc="2E1C726C">
      <w:start w:val="2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160A82"/>
    <w:multiLevelType w:val="multilevel"/>
    <w:tmpl w:val="C248D1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7939459C"/>
    <w:multiLevelType w:val="multilevel"/>
    <w:tmpl w:val="8374808A"/>
    <w:lvl w:ilvl="0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9D"/>
    <w:rsid w:val="00446D9D"/>
    <w:rsid w:val="007476F5"/>
    <w:rsid w:val="008B1260"/>
    <w:rsid w:val="00BE71C6"/>
    <w:rsid w:val="00F0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9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B12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9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B12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Andreja Bogdan</cp:lastModifiedBy>
  <cp:revision>2</cp:revision>
  <cp:lastPrinted>2020-05-20T12:36:00Z</cp:lastPrinted>
  <dcterms:created xsi:type="dcterms:W3CDTF">2020-05-27T07:24:00Z</dcterms:created>
  <dcterms:modified xsi:type="dcterms:W3CDTF">2020-05-27T07:24:00Z</dcterms:modified>
</cp:coreProperties>
</file>