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422CE" w14:textId="18362C9E" w:rsidR="00E83F52" w:rsidRDefault="00E83F52" w:rsidP="008B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Na temelju članka 109. Zakona o proračunu (</w:t>
      </w:r>
      <w:r>
        <w:rPr>
          <w:rFonts w:ascii="Times New Roman" w:hAnsi="Times New Roman" w:cs="Times New Roman"/>
          <w:sz w:val="24"/>
          <w:szCs w:val="24"/>
        </w:rPr>
        <w:t>''Narodne novine'' broj 87/08,</w:t>
      </w:r>
      <w:r w:rsidRPr="00421AAE">
        <w:rPr>
          <w:rFonts w:ascii="Times New Roman" w:hAnsi="Times New Roman" w:cs="Times New Roman"/>
          <w:sz w:val="24"/>
          <w:szCs w:val="24"/>
        </w:rPr>
        <w:t xml:space="preserve"> 136/12</w:t>
      </w:r>
      <w:r>
        <w:rPr>
          <w:rFonts w:ascii="Times New Roman" w:hAnsi="Times New Roman" w:cs="Times New Roman"/>
          <w:sz w:val="24"/>
          <w:szCs w:val="24"/>
        </w:rPr>
        <w:t>. i 15/15</w:t>
      </w:r>
      <w:r w:rsidRPr="00421AAE">
        <w:rPr>
          <w:rFonts w:ascii="Times New Roman" w:hAnsi="Times New Roman" w:cs="Times New Roman"/>
          <w:sz w:val="24"/>
          <w:szCs w:val="24"/>
        </w:rPr>
        <w:t>), članka 7. Pravilnika o polugodišnjem i godišnjem izvještaju o izvršenju proračuna</w:t>
      </w:r>
      <w:r w:rsidR="008B5706">
        <w:rPr>
          <w:rFonts w:ascii="Times New Roman" w:hAnsi="Times New Roman" w:cs="Times New Roman"/>
          <w:sz w:val="24"/>
          <w:szCs w:val="24"/>
        </w:rPr>
        <w:t xml:space="preserve"> (''Narodne novine'' broj 24/13, 102/17. i 1/20</w:t>
      </w:r>
      <w:r w:rsidRPr="00421AAE">
        <w:rPr>
          <w:rFonts w:ascii="Times New Roman" w:hAnsi="Times New Roman" w:cs="Times New Roman"/>
          <w:sz w:val="24"/>
          <w:szCs w:val="24"/>
        </w:rPr>
        <w:t xml:space="preserve">) i članka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21AAE">
        <w:rPr>
          <w:rFonts w:ascii="Times New Roman" w:hAnsi="Times New Roman" w:cs="Times New Roman"/>
          <w:sz w:val="24"/>
          <w:szCs w:val="24"/>
        </w:rPr>
        <w:t>. Statuta Općine Gornja Rijeka (''Službeni glasnik Koprivničko-kri</w:t>
      </w:r>
      <w:r>
        <w:rPr>
          <w:rFonts w:ascii="Times New Roman" w:hAnsi="Times New Roman" w:cs="Times New Roman"/>
          <w:sz w:val="24"/>
          <w:szCs w:val="24"/>
        </w:rPr>
        <w:t>ževačke županije'' broj 1/18</w:t>
      </w:r>
      <w:r w:rsidR="008B6E21">
        <w:rPr>
          <w:rFonts w:ascii="Times New Roman" w:hAnsi="Times New Roman" w:cs="Times New Roman"/>
          <w:sz w:val="24"/>
          <w:szCs w:val="24"/>
        </w:rPr>
        <w:t>. i 5/20</w:t>
      </w:r>
      <w:r w:rsidRPr="00421AAE">
        <w:rPr>
          <w:rFonts w:ascii="Times New Roman" w:hAnsi="Times New Roman" w:cs="Times New Roman"/>
          <w:sz w:val="24"/>
          <w:szCs w:val="24"/>
        </w:rPr>
        <w:t xml:space="preserve">), Općinsko </w:t>
      </w:r>
      <w:r>
        <w:rPr>
          <w:rFonts w:ascii="Times New Roman" w:hAnsi="Times New Roman" w:cs="Times New Roman"/>
          <w:sz w:val="24"/>
          <w:szCs w:val="24"/>
        </w:rPr>
        <w:t xml:space="preserve">vijeće Općine Gornja Rijeka </w:t>
      </w:r>
      <w:r w:rsidR="005A7C49">
        <w:rPr>
          <w:rFonts w:ascii="Times New Roman" w:hAnsi="Times New Roman" w:cs="Times New Roman"/>
          <w:sz w:val="24"/>
          <w:szCs w:val="24"/>
        </w:rPr>
        <w:t>na 32. sjednici održanoj 28. rujna</w:t>
      </w:r>
      <w:r w:rsidR="008B5706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21AAE">
        <w:rPr>
          <w:rFonts w:ascii="Times New Roman" w:hAnsi="Times New Roman" w:cs="Times New Roman"/>
          <w:sz w:val="24"/>
          <w:szCs w:val="24"/>
        </w:rPr>
        <w:t xml:space="preserve">donijelo je </w:t>
      </w:r>
    </w:p>
    <w:p w14:paraId="562826C1" w14:textId="77777777" w:rsidR="00E83F52" w:rsidRPr="00421AAE" w:rsidRDefault="00E83F52" w:rsidP="00E83F52">
      <w:pPr>
        <w:rPr>
          <w:rFonts w:ascii="Times New Roman" w:hAnsi="Times New Roman" w:cs="Times New Roman"/>
          <w:sz w:val="24"/>
          <w:szCs w:val="24"/>
        </w:rPr>
      </w:pPr>
    </w:p>
    <w:p w14:paraId="5D63A5DC" w14:textId="77777777" w:rsidR="00E83F52" w:rsidRPr="008B5706" w:rsidRDefault="00E83F52" w:rsidP="008B57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706">
        <w:rPr>
          <w:rFonts w:ascii="Times New Roman" w:hAnsi="Times New Roman" w:cs="Times New Roman"/>
          <w:b/>
          <w:sz w:val="24"/>
          <w:szCs w:val="24"/>
        </w:rPr>
        <w:t>IZVJEŠTAJ O ZADUŽIVANJU</w:t>
      </w:r>
    </w:p>
    <w:p w14:paraId="52DECA67" w14:textId="77777777" w:rsidR="00E83F52" w:rsidRPr="008B5706" w:rsidRDefault="00E83F52" w:rsidP="008B57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706">
        <w:rPr>
          <w:rFonts w:ascii="Times New Roman" w:hAnsi="Times New Roman" w:cs="Times New Roman"/>
          <w:b/>
          <w:sz w:val="24"/>
          <w:szCs w:val="24"/>
        </w:rPr>
        <w:t xml:space="preserve"> NA DOMAĆEM I STRANOM TRŽIŠTU NOVCA I KAPITALA</w:t>
      </w:r>
    </w:p>
    <w:p w14:paraId="4807B752" w14:textId="27560E7E" w:rsidR="00E83F52" w:rsidRPr="008B5706" w:rsidRDefault="00E83F52" w:rsidP="008B57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706">
        <w:rPr>
          <w:rFonts w:ascii="Times New Roman" w:hAnsi="Times New Roman" w:cs="Times New Roman"/>
          <w:b/>
          <w:sz w:val="24"/>
          <w:szCs w:val="24"/>
        </w:rPr>
        <w:t xml:space="preserve"> ZA PRVO POLUGODIŠTE 20</w:t>
      </w:r>
      <w:r w:rsidR="00724164" w:rsidRPr="008B5706">
        <w:rPr>
          <w:rFonts w:ascii="Times New Roman" w:hAnsi="Times New Roman" w:cs="Times New Roman"/>
          <w:b/>
          <w:sz w:val="24"/>
          <w:szCs w:val="24"/>
        </w:rPr>
        <w:t>20</w:t>
      </w:r>
      <w:r w:rsidRPr="008B5706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6B109FD3" w14:textId="77777777" w:rsidR="00E83F52" w:rsidRPr="00421AAE" w:rsidRDefault="00E83F52" w:rsidP="00E83F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D05616" w14:textId="77777777" w:rsidR="00E83F52" w:rsidRPr="008B5706" w:rsidRDefault="00E83F52" w:rsidP="008B57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706">
        <w:rPr>
          <w:rFonts w:ascii="Times New Roman" w:hAnsi="Times New Roman" w:cs="Times New Roman"/>
          <w:b/>
          <w:sz w:val="24"/>
          <w:szCs w:val="24"/>
        </w:rPr>
        <w:t>I.</w:t>
      </w:r>
    </w:p>
    <w:p w14:paraId="0E8394B0" w14:textId="3729164E" w:rsidR="00E83F52" w:rsidRDefault="00E83F52" w:rsidP="008B5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ab/>
        <w:t>Općina Gornja Rijeka nije se zaduživala na domaćem i stranom tržištu novca i k</w:t>
      </w:r>
      <w:r>
        <w:rPr>
          <w:rFonts w:ascii="Times New Roman" w:hAnsi="Times New Roman" w:cs="Times New Roman"/>
          <w:sz w:val="24"/>
          <w:szCs w:val="24"/>
        </w:rPr>
        <w:t>apitala u prvom polugodištu 20</w:t>
      </w:r>
      <w:r w:rsidR="00724164">
        <w:rPr>
          <w:rFonts w:ascii="Times New Roman" w:hAnsi="Times New Roman" w:cs="Times New Roman"/>
          <w:sz w:val="24"/>
          <w:szCs w:val="24"/>
        </w:rPr>
        <w:t>20</w:t>
      </w:r>
      <w:r w:rsidRPr="00421AAE">
        <w:rPr>
          <w:rFonts w:ascii="Times New Roman" w:hAnsi="Times New Roman" w:cs="Times New Roman"/>
          <w:sz w:val="24"/>
          <w:szCs w:val="24"/>
        </w:rPr>
        <w:t>. godine.</w:t>
      </w:r>
    </w:p>
    <w:p w14:paraId="68EBDFCE" w14:textId="77777777" w:rsidR="00E83F52" w:rsidRPr="00421AAE" w:rsidRDefault="00E83F52" w:rsidP="00E83F52">
      <w:pPr>
        <w:rPr>
          <w:rFonts w:ascii="Times New Roman" w:hAnsi="Times New Roman" w:cs="Times New Roman"/>
          <w:sz w:val="24"/>
          <w:szCs w:val="24"/>
        </w:rPr>
      </w:pPr>
    </w:p>
    <w:p w14:paraId="3BF5C0B2" w14:textId="77777777" w:rsidR="00E83F52" w:rsidRPr="008B5706" w:rsidRDefault="00E83F52" w:rsidP="008B57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706">
        <w:rPr>
          <w:rFonts w:ascii="Times New Roman" w:hAnsi="Times New Roman" w:cs="Times New Roman"/>
          <w:b/>
          <w:sz w:val="24"/>
          <w:szCs w:val="24"/>
        </w:rPr>
        <w:t>II.</w:t>
      </w:r>
    </w:p>
    <w:p w14:paraId="5DEE44DA" w14:textId="2CA8D24D" w:rsidR="00E83F52" w:rsidRDefault="00E83F52" w:rsidP="008B5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ab/>
        <w:t xml:space="preserve">Ovaj Izvještaj sastavni je dio i nalazi se u prilogu Polugodišnjeg izvještaja o izvršenju Proračuna Općine Gornja Rijeka </w:t>
      </w:r>
      <w:r>
        <w:rPr>
          <w:rFonts w:ascii="Times New Roman" w:hAnsi="Times New Roman" w:cs="Times New Roman"/>
          <w:sz w:val="24"/>
          <w:szCs w:val="24"/>
        </w:rPr>
        <w:t>za razdoblje od 1. siječnja do 30. lipnja 20</w:t>
      </w:r>
      <w:r w:rsidR="00724164">
        <w:rPr>
          <w:rFonts w:ascii="Times New Roman" w:hAnsi="Times New Roman" w:cs="Times New Roman"/>
          <w:sz w:val="24"/>
          <w:szCs w:val="24"/>
        </w:rPr>
        <w:t>20</w:t>
      </w:r>
      <w:r w:rsidRPr="00421AAE">
        <w:rPr>
          <w:rFonts w:ascii="Times New Roman" w:hAnsi="Times New Roman" w:cs="Times New Roman"/>
          <w:sz w:val="24"/>
          <w:szCs w:val="24"/>
        </w:rPr>
        <w:t>. godine.</w:t>
      </w:r>
    </w:p>
    <w:p w14:paraId="0DB25FB6" w14:textId="77777777" w:rsidR="008B5706" w:rsidRDefault="008B5706" w:rsidP="008B57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0E81C4" w14:textId="59B25683" w:rsidR="008B5706" w:rsidRPr="00421AAE" w:rsidRDefault="008B5706" w:rsidP="008B57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GORNJA RIJEKA</w:t>
      </w:r>
    </w:p>
    <w:p w14:paraId="18D45762" w14:textId="77777777" w:rsidR="00E83F52" w:rsidRPr="00421AAE" w:rsidRDefault="00E83F52" w:rsidP="00E83F52">
      <w:pPr>
        <w:rPr>
          <w:rFonts w:ascii="Times New Roman" w:hAnsi="Times New Roman" w:cs="Times New Roman"/>
          <w:sz w:val="24"/>
          <w:szCs w:val="24"/>
        </w:rPr>
      </w:pPr>
    </w:p>
    <w:p w14:paraId="25290B91" w14:textId="715A6903" w:rsidR="00E83F52" w:rsidRPr="00421AAE" w:rsidRDefault="00E83F52" w:rsidP="008B5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>400-08/</w:t>
      </w:r>
      <w:r w:rsidR="0072416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5A7C49">
        <w:rPr>
          <w:rFonts w:ascii="Times New Roman" w:hAnsi="Times New Roman" w:cs="Times New Roman"/>
          <w:sz w:val="24"/>
          <w:szCs w:val="24"/>
        </w:rPr>
        <w:t>07</w:t>
      </w:r>
    </w:p>
    <w:p w14:paraId="32AD7FA9" w14:textId="347B7A19" w:rsidR="00E83F52" w:rsidRPr="00421AAE" w:rsidRDefault="00E83F52" w:rsidP="008B5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>2137/25-</w:t>
      </w:r>
      <w:r w:rsidR="0072416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5A7C49">
        <w:rPr>
          <w:rFonts w:ascii="Times New Roman" w:hAnsi="Times New Roman" w:cs="Times New Roman"/>
          <w:sz w:val="24"/>
          <w:szCs w:val="24"/>
        </w:rPr>
        <w:t>3</w:t>
      </w:r>
    </w:p>
    <w:p w14:paraId="450742E5" w14:textId="305A36E2" w:rsidR="00E83F52" w:rsidRPr="00421AAE" w:rsidRDefault="00E83F52" w:rsidP="008B5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Go</w:t>
      </w:r>
      <w:r w:rsidR="005A7C49">
        <w:rPr>
          <w:rFonts w:ascii="Times New Roman" w:hAnsi="Times New Roman" w:cs="Times New Roman"/>
          <w:sz w:val="24"/>
          <w:szCs w:val="24"/>
        </w:rPr>
        <w:t>rnja Rijeka, 28. rujna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2416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9E367D" w14:textId="77777777" w:rsidR="00E83F52" w:rsidRPr="008B5706" w:rsidRDefault="00E83F52" w:rsidP="008B57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5706">
        <w:rPr>
          <w:rFonts w:ascii="Times New Roman" w:hAnsi="Times New Roman" w:cs="Times New Roman"/>
          <w:b/>
          <w:sz w:val="24"/>
          <w:szCs w:val="24"/>
        </w:rPr>
        <w:t>PREDSJEDNICA:</w:t>
      </w:r>
    </w:p>
    <w:p w14:paraId="4A9D3772" w14:textId="77777777" w:rsidR="00E83F52" w:rsidRPr="00421AAE" w:rsidRDefault="00E83F52" w:rsidP="008B5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ab/>
      </w:r>
      <w:r w:rsidRPr="00421A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Vesna </w:t>
      </w:r>
      <w:proofErr w:type="spellStart"/>
      <w:r>
        <w:rPr>
          <w:rFonts w:ascii="Times New Roman" w:hAnsi="Times New Roman" w:cs="Times New Roman"/>
          <w:sz w:val="24"/>
          <w:szCs w:val="24"/>
        </w:rPr>
        <w:t>Nemčić</w:t>
      </w:r>
      <w:proofErr w:type="spellEnd"/>
    </w:p>
    <w:p w14:paraId="0C64E8AF" w14:textId="77777777" w:rsidR="00E83F52" w:rsidRDefault="00E83F52" w:rsidP="00E83F52">
      <w:pPr>
        <w:rPr>
          <w:rFonts w:ascii="Times New Roman" w:hAnsi="Times New Roman" w:cs="Times New Roman"/>
          <w:sz w:val="24"/>
          <w:szCs w:val="24"/>
        </w:rPr>
      </w:pPr>
    </w:p>
    <w:p w14:paraId="163F3401" w14:textId="77777777" w:rsidR="00E83F52" w:rsidRDefault="00E83F52" w:rsidP="00E83F52">
      <w:pPr>
        <w:rPr>
          <w:rFonts w:ascii="Times New Roman" w:hAnsi="Times New Roman" w:cs="Times New Roman"/>
          <w:sz w:val="24"/>
          <w:szCs w:val="24"/>
        </w:rPr>
      </w:pPr>
    </w:p>
    <w:p w14:paraId="11BAC735" w14:textId="77777777" w:rsidR="00E83F52" w:rsidRDefault="00E83F52" w:rsidP="00E83F52">
      <w:pPr>
        <w:rPr>
          <w:rFonts w:ascii="Times New Roman" w:hAnsi="Times New Roman" w:cs="Times New Roman"/>
          <w:sz w:val="24"/>
          <w:szCs w:val="24"/>
        </w:rPr>
      </w:pPr>
    </w:p>
    <w:p w14:paraId="4579029D" w14:textId="77777777" w:rsidR="00E83F52" w:rsidRDefault="00E83F52" w:rsidP="00E83F52">
      <w:pPr>
        <w:rPr>
          <w:rFonts w:ascii="Times New Roman" w:hAnsi="Times New Roman" w:cs="Times New Roman"/>
          <w:sz w:val="24"/>
          <w:szCs w:val="24"/>
        </w:rPr>
      </w:pPr>
    </w:p>
    <w:p w14:paraId="4E660A04" w14:textId="77777777" w:rsidR="00E83F52" w:rsidRDefault="00E83F52" w:rsidP="00E83F52">
      <w:pPr>
        <w:rPr>
          <w:rFonts w:ascii="Times New Roman" w:hAnsi="Times New Roman" w:cs="Times New Roman"/>
          <w:sz w:val="24"/>
          <w:szCs w:val="24"/>
        </w:rPr>
      </w:pPr>
    </w:p>
    <w:p w14:paraId="29ADCA37" w14:textId="77777777" w:rsidR="008B5706" w:rsidRDefault="008B5706" w:rsidP="00E83F52">
      <w:pPr>
        <w:rPr>
          <w:rFonts w:ascii="Times New Roman" w:hAnsi="Times New Roman" w:cs="Times New Roman"/>
          <w:sz w:val="24"/>
          <w:szCs w:val="24"/>
        </w:rPr>
      </w:pPr>
    </w:p>
    <w:p w14:paraId="0B3365AB" w14:textId="77777777" w:rsidR="008B5706" w:rsidRDefault="008B5706" w:rsidP="00E83F52">
      <w:pPr>
        <w:rPr>
          <w:rFonts w:ascii="Times New Roman" w:hAnsi="Times New Roman" w:cs="Times New Roman"/>
          <w:sz w:val="24"/>
          <w:szCs w:val="24"/>
        </w:rPr>
      </w:pPr>
    </w:p>
    <w:p w14:paraId="4DD001C0" w14:textId="77777777" w:rsidR="008B5706" w:rsidRDefault="008B5706" w:rsidP="00E83F52">
      <w:pPr>
        <w:rPr>
          <w:rFonts w:ascii="Times New Roman" w:hAnsi="Times New Roman" w:cs="Times New Roman"/>
          <w:sz w:val="24"/>
          <w:szCs w:val="24"/>
        </w:rPr>
      </w:pPr>
    </w:p>
    <w:p w14:paraId="3FDFF82B" w14:textId="77777777" w:rsidR="008B5706" w:rsidRDefault="008B5706" w:rsidP="00E83F52">
      <w:pPr>
        <w:rPr>
          <w:rFonts w:ascii="Times New Roman" w:hAnsi="Times New Roman" w:cs="Times New Roman"/>
          <w:sz w:val="24"/>
          <w:szCs w:val="24"/>
        </w:rPr>
      </w:pPr>
    </w:p>
    <w:p w14:paraId="3B9B1225" w14:textId="77777777" w:rsidR="00E83F52" w:rsidRDefault="00E83F52" w:rsidP="00E83F52">
      <w:pPr>
        <w:rPr>
          <w:rFonts w:ascii="Times New Roman" w:hAnsi="Times New Roman" w:cs="Times New Roman"/>
          <w:sz w:val="24"/>
          <w:szCs w:val="24"/>
        </w:rPr>
      </w:pPr>
    </w:p>
    <w:p w14:paraId="4713F559" w14:textId="1401F23B" w:rsidR="00E83F52" w:rsidRDefault="00E83F52" w:rsidP="008B5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Pr="00421AAE">
        <w:rPr>
          <w:rFonts w:ascii="Times New Roman" w:hAnsi="Times New Roman" w:cs="Times New Roman"/>
          <w:sz w:val="24"/>
          <w:szCs w:val="24"/>
        </w:rPr>
        <w:t>Na temelju članka 109. Zakona o proračunu (''Narodne novine'' broj 87/08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1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136/12. i 15/15), članka 10</w:t>
      </w:r>
      <w:r w:rsidRPr="00421AAE">
        <w:rPr>
          <w:rFonts w:ascii="Times New Roman" w:hAnsi="Times New Roman" w:cs="Times New Roman"/>
          <w:sz w:val="24"/>
          <w:szCs w:val="24"/>
        </w:rPr>
        <w:t>. Pravilnika o polugodišnjem i godišnjem izvještaju o izvršenju proračuna</w:t>
      </w:r>
      <w:r w:rsidR="008B5706">
        <w:rPr>
          <w:rFonts w:ascii="Times New Roman" w:hAnsi="Times New Roman" w:cs="Times New Roman"/>
          <w:sz w:val="24"/>
          <w:szCs w:val="24"/>
        </w:rPr>
        <w:t xml:space="preserve"> (''Narodne novine'' broj 24/13, </w:t>
      </w:r>
      <w:r w:rsidR="008B5706" w:rsidRPr="008B5706">
        <w:rPr>
          <w:rFonts w:ascii="Times New Roman" w:hAnsi="Times New Roman" w:cs="Times New Roman"/>
          <w:sz w:val="24"/>
          <w:szCs w:val="24"/>
        </w:rPr>
        <w:t>102/17. i 1/20</w:t>
      </w:r>
      <w:r w:rsidRPr="00421AAE">
        <w:rPr>
          <w:rFonts w:ascii="Times New Roman" w:hAnsi="Times New Roman" w:cs="Times New Roman"/>
          <w:sz w:val="24"/>
          <w:szCs w:val="24"/>
        </w:rPr>
        <w:t xml:space="preserve">) i članka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21AAE">
        <w:rPr>
          <w:rFonts w:ascii="Times New Roman" w:hAnsi="Times New Roman" w:cs="Times New Roman"/>
          <w:sz w:val="24"/>
          <w:szCs w:val="24"/>
        </w:rPr>
        <w:t>. Statuta Općine Gornja Rijeka (''Službeni glasnik Koprivničko-kr</w:t>
      </w:r>
      <w:r>
        <w:rPr>
          <w:rFonts w:ascii="Times New Roman" w:hAnsi="Times New Roman" w:cs="Times New Roman"/>
          <w:sz w:val="24"/>
          <w:szCs w:val="24"/>
        </w:rPr>
        <w:t>iževačke županije'' broj 1/18</w:t>
      </w:r>
      <w:r w:rsidR="008B6E21">
        <w:rPr>
          <w:rFonts w:ascii="Times New Roman" w:hAnsi="Times New Roman" w:cs="Times New Roman"/>
          <w:sz w:val="24"/>
          <w:szCs w:val="24"/>
        </w:rPr>
        <w:t>. i</w:t>
      </w:r>
      <w:r w:rsidR="008B5706">
        <w:rPr>
          <w:rFonts w:ascii="Times New Roman" w:hAnsi="Times New Roman" w:cs="Times New Roman"/>
          <w:sz w:val="24"/>
          <w:szCs w:val="24"/>
        </w:rPr>
        <w:t xml:space="preserve"> 5/20</w:t>
      </w:r>
      <w:r w:rsidRPr="00421AAE">
        <w:rPr>
          <w:rFonts w:ascii="Times New Roman" w:hAnsi="Times New Roman" w:cs="Times New Roman"/>
          <w:sz w:val="24"/>
          <w:szCs w:val="24"/>
        </w:rPr>
        <w:t>), Općinsko vijeće</w:t>
      </w:r>
      <w:r w:rsidR="005A7C49">
        <w:rPr>
          <w:rFonts w:ascii="Times New Roman" w:hAnsi="Times New Roman" w:cs="Times New Roman"/>
          <w:sz w:val="24"/>
          <w:szCs w:val="24"/>
        </w:rPr>
        <w:t xml:space="preserve"> Općine Gornja Rijeka na 32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421AAE">
        <w:rPr>
          <w:rFonts w:ascii="Times New Roman" w:hAnsi="Times New Roman" w:cs="Times New Roman"/>
          <w:sz w:val="24"/>
          <w:szCs w:val="24"/>
        </w:rPr>
        <w:t>jed</w:t>
      </w:r>
      <w:r w:rsidR="005A7C49">
        <w:rPr>
          <w:rFonts w:ascii="Times New Roman" w:hAnsi="Times New Roman" w:cs="Times New Roman"/>
          <w:sz w:val="24"/>
          <w:szCs w:val="24"/>
        </w:rPr>
        <w:t>nici održanoj 28. rujna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24164">
        <w:rPr>
          <w:rFonts w:ascii="Times New Roman" w:hAnsi="Times New Roman" w:cs="Times New Roman"/>
          <w:sz w:val="24"/>
          <w:szCs w:val="24"/>
        </w:rPr>
        <w:t>20</w:t>
      </w:r>
      <w:r w:rsidRPr="00421AAE">
        <w:rPr>
          <w:rFonts w:ascii="Times New Roman" w:hAnsi="Times New Roman" w:cs="Times New Roman"/>
          <w:sz w:val="24"/>
          <w:szCs w:val="24"/>
        </w:rPr>
        <w:t xml:space="preserve">. donijelo je </w:t>
      </w:r>
    </w:p>
    <w:p w14:paraId="63B8445A" w14:textId="77777777" w:rsidR="00E83F52" w:rsidRPr="00421AAE" w:rsidRDefault="00E83F52" w:rsidP="00E83F52">
      <w:pPr>
        <w:rPr>
          <w:rFonts w:ascii="Times New Roman" w:hAnsi="Times New Roman" w:cs="Times New Roman"/>
          <w:sz w:val="24"/>
          <w:szCs w:val="24"/>
        </w:rPr>
      </w:pPr>
    </w:p>
    <w:p w14:paraId="2F23158D" w14:textId="77777777" w:rsidR="00E83F52" w:rsidRPr="008B5706" w:rsidRDefault="00E83F52" w:rsidP="008B57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706">
        <w:rPr>
          <w:rFonts w:ascii="Times New Roman" w:hAnsi="Times New Roman" w:cs="Times New Roman"/>
          <w:b/>
          <w:sz w:val="24"/>
          <w:szCs w:val="24"/>
        </w:rPr>
        <w:t>IZVJEŠTAJ O DANIM DRŽAVNIM JAMSTVIMA I IZDACIMA</w:t>
      </w:r>
    </w:p>
    <w:p w14:paraId="6FFE886E" w14:textId="77777777" w:rsidR="00E83F52" w:rsidRPr="008B5706" w:rsidRDefault="00E83F52" w:rsidP="008B57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706">
        <w:rPr>
          <w:rFonts w:ascii="Times New Roman" w:hAnsi="Times New Roman" w:cs="Times New Roman"/>
          <w:b/>
          <w:sz w:val="24"/>
          <w:szCs w:val="24"/>
        </w:rPr>
        <w:t xml:space="preserve"> PO DRŽAVNIM JAMSTVIMA</w:t>
      </w:r>
    </w:p>
    <w:p w14:paraId="12C4C55F" w14:textId="6B4A1F51" w:rsidR="00E83F52" w:rsidRPr="008B5706" w:rsidRDefault="00E83F52" w:rsidP="008B57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706">
        <w:rPr>
          <w:rFonts w:ascii="Times New Roman" w:hAnsi="Times New Roman" w:cs="Times New Roman"/>
          <w:b/>
          <w:sz w:val="24"/>
          <w:szCs w:val="24"/>
        </w:rPr>
        <w:t xml:space="preserve"> ZA PRVO POLUGODIŠTE 20</w:t>
      </w:r>
      <w:r w:rsidR="00724164" w:rsidRPr="008B5706">
        <w:rPr>
          <w:rFonts w:ascii="Times New Roman" w:hAnsi="Times New Roman" w:cs="Times New Roman"/>
          <w:b/>
          <w:sz w:val="24"/>
          <w:szCs w:val="24"/>
        </w:rPr>
        <w:t>20</w:t>
      </w:r>
      <w:r w:rsidRPr="008B5706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21D48616" w14:textId="77777777" w:rsidR="00E83F52" w:rsidRPr="00421AAE" w:rsidRDefault="00E83F52" w:rsidP="00E83F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28B2C9" w14:textId="77777777" w:rsidR="00E83F52" w:rsidRPr="008B5706" w:rsidRDefault="00E83F52" w:rsidP="008B57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706">
        <w:rPr>
          <w:rFonts w:ascii="Times New Roman" w:hAnsi="Times New Roman" w:cs="Times New Roman"/>
          <w:b/>
          <w:sz w:val="24"/>
          <w:szCs w:val="24"/>
        </w:rPr>
        <w:t>I.</w:t>
      </w:r>
    </w:p>
    <w:p w14:paraId="415FBD15" w14:textId="28CE9F3A" w:rsidR="00E83F52" w:rsidRDefault="00E83F52" w:rsidP="008B5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ab/>
        <w:t>Općina Gornja Rijeka nije</w:t>
      </w:r>
      <w:r>
        <w:rPr>
          <w:rFonts w:ascii="Times New Roman" w:hAnsi="Times New Roman" w:cs="Times New Roman"/>
          <w:sz w:val="24"/>
          <w:szCs w:val="24"/>
        </w:rPr>
        <w:t xml:space="preserve"> davala jamstva niti je imala izdatke po danim jamstvima u  prvom polugodištu 20</w:t>
      </w:r>
      <w:r w:rsidR="00724164">
        <w:rPr>
          <w:rFonts w:ascii="Times New Roman" w:hAnsi="Times New Roman" w:cs="Times New Roman"/>
          <w:sz w:val="24"/>
          <w:szCs w:val="24"/>
        </w:rPr>
        <w:t>20</w:t>
      </w:r>
      <w:r w:rsidRPr="00421AAE">
        <w:rPr>
          <w:rFonts w:ascii="Times New Roman" w:hAnsi="Times New Roman" w:cs="Times New Roman"/>
          <w:sz w:val="24"/>
          <w:szCs w:val="24"/>
        </w:rPr>
        <w:t>. godine.</w:t>
      </w:r>
    </w:p>
    <w:p w14:paraId="10E5B668" w14:textId="77777777" w:rsidR="00E83F52" w:rsidRPr="00421AAE" w:rsidRDefault="00E83F52" w:rsidP="00E83F52">
      <w:pPr>
        <w:rPr>
          <w:rFonts w:ascii="Times New Roman" w:hAnsi="Times New Roman" w:cs="Times New Roman"/>
          <w:sz w:val="24"/>
          <w:szCs w:val="24"/>
        </w:rPr>
      </w:pPr>
    </w:p>
    <w:p w14:paraId="57937D36" w14:textId="77777777" w:rsidR="00E83F52" w:rsidRPr="008B5706" w:rsidRDefault="00E83F52" w:rsidP="008B57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706">
        <w:rPr>
          <w:rFonts w:ascii="Times New Roman" w:hAnsi="Times New Roman" w:cs="Times New Roman"/>
          <w:b/>
          <w:sz w:val="24"/>
          <w:szCs w:val="24"/>
        </w:rPr>
        <w:t>II.</w:t>
      </w:r>
    </w:p>
    <w:p w14:paraId="50375AC1" w14:textId="77777777" w:rsidR="00E83F52" w:rsidRDefault="00E83F52" w:rsidP="008B5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ab/>
        <w:t>Ovaj Izvještaj sastavni je dio i nalazi se u prilogu Polugodišnjeg izvještaja o izvršenju</w:t>
      </w:r>
    </w:p>
    <w:p w14:paraId="76A18BA8" w14:textId="6BB1B19C" w:rsidR="00E83F52" w:rsidRPr="00421AAE" w:rsidRDefault="00E83F52" w:rsidP="008B5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 xml:space="preserve"> Proračuna Općine Gornja Rijeka </w:t>
      </w:r>
      <w:r>
        <w:rPr>
          <w:rFonts w:ascii="Times New Roman" w:hAnsi="Times New Roman" w:cs="Times New Roman"/>
          <w:sz w:val="24"/>
          <w:szCs w:val="24"/>
        </w:rPr>
        <w:t>za razdoblje od 1. siječnja do 30. lipnja 20</w:t>
      </w:r>
      <w:r w:rsidR="00724164">
        <w:rPr>
          <w:rFonts w:ascii="Times New Roman" w:hAnsi="Times New Roman" w:cs="Times New Roman"/>
          <w:sz w:val="24"/>
          <w:szCs w:val="24"/>
        </w:rPr>
        <w:t>20</w:t>
      </w:r>
      <w:r w:rsidRPr="00421AAE">
        <w:rPr>
          <w:rFonts w:ascii="Times New Roman" w:hAnsi="Times New Roman" w:cs="Times New Roman"/>
          <w:sz w:val="24"/>
          <w:szCs w:val="24"/>
        </w:rPr>
        <w:t>. godine.</w:t>
      </w:r>
    </w:p>
    <w:p w14:paraId="2E779B4D" w14:textId="77777777" w:rsidR="00E83F52" w:rsidRDefault="00E83F52" w:rsidP="008B5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8DA8C6" w14:textId="3FE2F9FE" w:rsidR="00E83F52" w:rsidRPr="00421AAE" w:rsidRDefault="008B5706" w:rsidP="008B57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GORNJA RIJEKA</w:t>
      </w:r>
    </w:p>
    <w:p w14:paraId="7E90788F" w14:textId="77777777" w:rsidR="00E83F52" w:rsidRPr="00421AAE" w:rsidRDefault="00E83F52" w:rsidP="00E83F52">
      <w:pPr>
        <w:rPr>
          <w:rFonts w:ascii="Times New Roman" w:hAnsi="Times New Roman" w:cs="Times New Roman"/>
          <w:sz w:val="24"/>
          <w:szCs w:val="24"/>
        </w:rPr>
      </w:pPr>
    </w:p>
    <w:p w14:paraId="076E14D7" w14:textId="29B67F40" w:rsidR="00E83F52" w:rsidRPr="00421AAE" w:rsidRDefault="00E83F52" w:rsidP="008B5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>400-08/</w:t>
      </w:r>
      <w:r w:rsidR="0072416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5A7C49">
        <w:rPr>
          <w:rFonts w:ascii="Times New Roman" w:hAnsi="Times New Roman" w:cs="Times New Roman"/>
          <w:sz w:val="24"/>
          <w:szCs w:val="24"/>
        </w:rPr>
        <w:t>07</w:t>
      </w:r>
    </w:p>
    <w:p w14:paraId="25223E92" w14:textId="593C8E78" w:rsidR="00E83F52" w:rsidRPr="00421AAE" w:rsidRDefault="00E83F52" w:rsidP="008B5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>2137/25-</w:t>
      </w:r>
      <w:r w:rsidR="0072416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5A7C49">
        <w:rPr>
          <w:rFonts w:ascii="Times New Roman" w:hAnsi="Times New Roman" w:cs="Times New Roman"/>
          <w:sz w:val="24"/>
          <w:szCs w:val="24"/>
        </w:rPr>
        <w:t>3</w:t>
      </w:r>
    </w:p>
    <w:p w14:paraId="2DC71EF0" w14:textId="171AA088" w:rsidR="00E83F52" w:rsidRDefault="00E83F52" w:rsidP="008B5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Go</w:t>
      </w:r>
      <w:r w:rsidR="005A7C49">
        <w:rPr>
          <w:rFonts w:ascii="Times New Roman" w:hAnsi="Times New Roman" w:cs="Times New Roman"/>
          <w:sz w:val="24"/>
          <w:szCs w:val="24"/>
        </w:rPr>
        <w:t>rnja Rijeka, 28. rujna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2416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F1EBEA" w14:textId="77777777" w:rsidR="008B5706" w:rsidRPr="00421AAE" w:rsidRDefault="008B5706" w:rsidP="008B57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FAA3FF" w14:textId="77777777" w:rsidR="00E83F52" w:rsidRPr="008B5706" w:rsidRDefault="00E83F52" w:rsidP="008B57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5706">
        <w:rPr>
          <w:rFonts w:ascii="Times New Roman" w:hAnsi="Times New Roman" w:cs="Times New Roman"/>
          <w:b/>
          <w:sz w:val="24"/>
          <w:szCs w:val="24"/>
        </w:rPr>
        <w:t>PREDSJEDNICA:</w:t>
      </w:r>
    </w:p>
    <w:p w14:paraId="0C723A11" w14:textId="77777777" w:rsidR="00E83F52" w:rsidRPr="00421AAE" w:rsidRDefault="00E83F52" w:rsidP="008B5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ab/>
      </w:r>
      <w:r w:rsidRPr="00421A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Vesna </w:t>
      </w:r>
      <w:proofErr w:type="spellStart"/>
      <w:r>
        <w:rPr>
          <w:rFonts w:ascii="Times New Roman" w:hAnsi="Times New Roman" w:cs="Times New Roman"/>
          <w:sz w:val="24"/>
          <w:szCs w:val="24"/>
        </w:rPr>
        <w:t>Nemčić</w:t>
      </w:r>
      <w:proofErr w:type="spellEnd"/>
    </w:p>
    <w:p w14:paraId="152A5C25" w14:textId="77777777" w:rsidR="00E83F52" w:rsidRPr="00421AAE" w:rsidRDefault="00E83F52" w:rsidP="00E83F52">
      <w:pPr>
        <w:rPr>
          <w:rFonts w:ascii="Times New Roman" w:hAnsi="Times New Roman" w:cs="Times New Roman"/>
          <w:sz w:val="24"/>
          <w:szCs w:val="24"/>
        </w:rPr>
      </w:pPr>
    </w:p>
    <w:p w14:paraId="151DB33D" w14:textId="77777777" w:rsidR="00E83F52" w:rsidRDefault="00E83F52" w:rsidP="00E83F52">
      <w:pPr>
        <w:rPr>
          <w:rFonts w:ascii="Times New Roman" w:hAnsi="Times New Roman" w:cs="Times New Roman"/>
          <w:sz w:val="24"/>
          <w:szCs w:val="24"/>
        </w:rPr>
      </w:pPr>
    </w:p>
    <w:p w14:paraId="19F44A13" w14:textId="77777777" w:rsidR="008B5706" w:rsidRDefault="008B5706" w:rsidP="00E83F52">
      <w:pPr>
        <w:rPr>
          <w:rFonts w:ascii="Times New Roman" w:hAnsi="Times New Roman" w:cs="Times New Roman"/>
          <w:sz w:val="24"/>
          <w:szCs w:val="24"/>
        </w:rPr>
      </w:pPr>
    </w:p>
    <w:p w14:paraId="4BCA8694" w14:textId="77777777" w:rsidR="008B5706" w:rsidRDefault="008B5706" w:rsidP="00E83F52">
      <w:pPr>
        <w:rPr>
          <w:rFonts w:ascii="Times New Roman" w:hAnsi="Times New Roman" w:cs="Times New Roman"/>
          <w:sz w:val="24"/>
          <w:szCs w:val="24"/>
        </w:rPr>
      </w:pPr>
    </w:p>
    <w:p w14:paraId="3399C724" w14:textId="77777777" w:rsidR="008B5706" w:rsidRDefault="008B5706" w:rsidP="00E83F52">
      <w:pPr>
        <w:rPr>
          <w:rFonts w:ascii="Times New Roman" w:hAnsi="Times New Roman" w:cs="Times New Roman"/>
          <w:sz w:val="24"/>
          <w:szCs w:val="24"/>
        </w:rPr>
      </w:pPr>
    </w:p>
    <w:p w14:paraId="2D796EB8" w14:textId="77777777" w:rsidR="008B5706" w:rsidRDefault="008B5706" w:rsidP="00E83F52">
      <w:pPr>
        <w:rPr>
          <w:rFonts w:ascii="Times New Roman" w:hAnsi="Times New Roman" w:cs="Times New Roman"/>
          <w:sz w:val="24"/>
          <w:szCs w:val="24"/>
        </w:rPr>
      </w:pPr>
    </w:p>
    <w:p w14:paraId="26995CFD" w14:textId="77777777" w:rsidR="008B5706" w:rsidRDefault="008B5706" w:rsidP="00E83F52">
      <w:pPr>
        <w:rPr>
          <w:rFonts w:ascii="Times New Roman" w:hAnsi="Times New Roman" w:cs="Times New Roman"/>
          <w:sz w:val="24"/>
          <w:szCs w:val="24"/>
        </w:rPr>
      </w:pPr>
    </w:p>
    <w:p w14:paraId="64912F13" w14:textId="77777777" w:rsidR="008B5706" w:rsidRDefault="008B5706" w:rsidP="00E83F52">
      <w:pPr>
        <w:rPr>
          <w:rFonts w:ascii="Times New Roman" w:hAnsi="Times New Roman" w:cs="Times New Roman"/>
          <w:sz w:val="24"/>
          <w:szCs w:val="24"/>
        </w:rPr>
      </w:pPr>
    </w:p>
    <w:p w14:paraId="30C7CB96" w14:textId="77777777" w:rsidR="008B5706" w:rsidRDefault="008B5706" w:rsidP="00E83F52">
      <w:pPr>
        <w:rPr>
          <w:rFonts w:ascii="Times New Roman" w:hAnsi="Times New Roman" w:cs="Times New Roman"/>
          <w:sz w:val="24"/>
          <w:szCs w:val="24"/>
        </w:rPr>
      </w:pPr>
    </w:p>
    <w:p w14:paraId="3F10F0B3" w14:textId="77777777" w:rsidR="00E83F52" w:rsidRDefault="00E83F52" w:rsidP="00E83F52"/>
    <w:p w14:paraId="07EEC784" w14:textId="0D18B6F5" w:rsidR="00E83F52" w:rsidRPr="00A02E4D" w:rsidRDefault="00E83F52" w:rsidP="008B57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E4D">
        <w:rPr>
          <w:rFonts w:ascii="Times New Roman" w:hAnsi="Times New Roman" w:cs="Times New Roman"/>
          <w:sz w:val="24"/>
          <w:szCs w:val="24"/>
        </w:rPr>
        <w:lastRenderedPageBreak/>
        <w:t>Na temelju članka 109. Zakona o proračunu (''Narodne novine'' broj 87/08, 136/12. i 15/15), članka 7. Pravilnika o polugodišnjem i godišnjem izvještaju o izvršenju proračuna</w:t>
      </w:r>
      <w:r w:rsidR="008B5706">
        <w:rPr>
          <w:rFonts w:ascii="Times New Roman" w:hAnsi="Times New Roman" w:cs="Times New Roman"/>
          <w:sz w:val="24"/>
          <w:szCs w:val="24"/>
        </w:rPr>
        <w:t xml:space="preserve"> (''Narodne novine'' broj 24/13, </w:t>
      </w:r>
      <w:r w:rsidR="008B5706" w:rsidRPr="008B5706">
        <w:rPr>
          <w:rFonts w:ascii="Times New Roman" w:hAnsi="Times New Roman" w:cs="Times New Roman"/>
          <w:sz w:val="24"/>
          <w:szCs w:val="24"/>
        </w:rPr>
        <w:t>102/17. i 1/20</w:t>
      </w:r>
      <w:r w:rsidRPr="00A02E4D">
        <w:rPr>
          <w:rFonts w:ascii="Times New Roman" w:hAnsi="Times New Roman" w:cs="Times New Roman"/>
          <w:sz w:val="24"/>
          <w:szCs w:val="24"/>
        </w:rPr>
        <w:t>) i članka 29. Statuta Općine Gornja Rijeka (''Službeni glasnik Koprivničko-križevačke županije'' broj 1/18</w:t>
      </w:r>
      <w:r w:rsidR="00996452">
        <w:rPr>
          <w:rFonts w:ascii="Times New Roman" w:hAnsi="Times New Roman" w:cs="Times New Roman"/>
          <w:sz w:val="24"/>
          <w:szCs w:val="24"/>
        </w:rPr>
        <w:t>. i</w:t>
      </w:r>
      <w:r w:rsidR="008B5706">
        <w:rPr>
          <w:rFonts w:ascii="Times New Roman" w:hAnsi="Times New Roman" w:cs="Times New Roman"/>
          <w:sz w:val="24"/>
          <w:szCs w:val="24"/>
        </w:rPr>
        <w:t xml:space="preserve"> 5/20</w:t>
      </w:r>
      <w:r w:rsidRPr="00A02E4D">
        <w:rPr>
          <w:rFonts w:ascii="Times New Roman" w:hAnsi="Times New Roman" w:cs="Times New Roman"/>
          <w:sz w:val="24"/>
          <w:szCs w:val="24"/>
        </w:rPr>
        <w:t xml:space="preserve">), Općinsko vijeće Općine Gornja Rijeka na </w:t>
      </w:r>
      <w:r w:rsidR="005A7C49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2E4D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5A7C49">
        <w:rPr>
          <w:rFonts w:ascii="Times New Roman" w:hAnsi="Times New Roman" w:cs="Times New Roman"/>
          <w:sz w:val="24"/>
          <w:szCs w:val="24"/>
        </w:rPr>
        <w:t>28. rujna</w:t>
      </w:r>
      <w:r w:rsidRPr="00A02E4D">
        <w:rPr>
          <w:rFonts w:ascii="Times New Roman" w:hAnsi="Times New Roman" w:cs="Times New Roman"/>
          <w:sz w:val="24"/>
          <w:szCs w:val="24"/>
        </w:rPr>
        <w:t xml:space="preserve"> 20</w:t>
      </w:r>
      <w:r w:rsidR="00724164">
        <w:rPr>
          <w:rFonts w:ascii="Times New Roman" w:hAnsi="Times New Roman" w:cs="Times New Roman"/>
          <w:sz w:val="24"/>
          <w:szCs w:val="24"/>
        </w:rPr>
        <w:t>20</w:t>
      </w:r>
      <w:r w:rsidRPr="00A02E4D">
        <w:rPr>
          <w:rFonts w:ascii="Times New Roman" w:hAnsi="Times New Roman" w:cs="Times New Roman"/>
          <w:sz w:val="24"/>
          <w:szCs w:val="24"/>
        </w:rPr>
        <w:t xml:space="preserve">. donijelo je </w:t>
      </w:r>
    </w:p>
    <w:p w14:paraId="6E68C72D" w14:textId="77777777" w:rsidR="00E83F52" w:rsidRPr="00A02E4D" w:rsidRDefault="00E83F52" w:rsidP="00E83F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ADFA57" w14:textId="77777777" w:rsidR="00E83F52" w:rsidRPr="00A02E4D" w:rsidRDefault="00E83F52" w:rsidP="00E8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69B225" w14:textId="77777777" w:rsidR="00E83F52" w:rsidRPr="00A02E4D" w:rsidRDefault="00E83F52" w:rsidP="00E83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IZVJEŠĆE</w:t>
      </w:r>
    </w:p>
    <w:p w14:paraId="2EE42DC7" w14:textId="77777777" w:rsidR="00E83F52" w:rsidRPr="00A02E4D" w:rsidRDefault="00E83F52" w:rsidP="00E83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korištenju sredstava proračunske zalihe za razdoblje</w:t>
      </w:r>
    </w:p>
    <w:p w14:paraId="02BCFA32" w14:textId="39968DBC" w:rsidR="00E83F52" w:rsidRPr="00A02E4D" w:rsidRDefault="00E83F52" w:rsidP="00E83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siječnja 20</w:t>
      </w:r>
      <w:r w:rsidR="007241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  <w:r w:rsidRPr="00A02E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do 30. lipnja 20</w:t>
      </w:r>
      <w:r w:rsidR="007241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  <w:r w:rsidRPr="00A02E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</w:p>
    <w:p w14:paraId="26D70DE8" w14:textId="77777777" w:rsidR="00E83F52" w:rsidRPr="00A02E4D" w:rsidRDefault="00E83F52" w:rsidP="00E83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33D4A89" w14:textId="77777777" w:rsidR="00E83F52" w:rsidRPr="00A02E4D" w:rsidRDefault="00E83F52" w:rsidP="00E83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01613EAB" w14:textId="77777777" w:rsidR="00E83F52" w:rsidRPr="00A02E4D" w:rsidRDefault="00E83F52" w:rsidP="00E83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AADD1E2" w14:textId="46A556D1" w:rsidR="00E83F52" w:rsidRPr="00A02E4D" w:rsidRDefault="00E83F52" w:rsidP="008B5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Proračunske zalihe Proračuna Općine Gornja Rijeka za 20</w:t>
      </w:r>
      <w:r w:rsidR="00724164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 u prvom polugodištu 20</w:t>
      </w:r>
      <w:r w:rsidR="00724164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  <w:r w:rsidR="008B6E21">
        <w:rPr>
          <w:rFonts w:ascii="Times New Roman" w:eastAsia="Times New Roman" w:hAnsi="Times New Roman" w:cs="Times New Roman"/>
          <w:sz w:val="24"/>
          <w:szCs w:val="24"/>
          <w:lang w:eastAsia="hr-HR"/>
        </w:rPr>
        <w:t>nisu korištena</w:t>
      </w: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9598193" w14:textId="77777777" w:rsidR="00E83F52" w:rsidRPr="00A02E4D" w:rsidRDefault="00E83F52" w:rsidP="00E83F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CCCBC5" w14:textId="77777777" w:rsidR="00E83F52" w:rsidRPr="00A02E4D" w:rsidRDefault="00E83F52" w:rsidP="00E83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10B1FAD1" w14:textId="77777777" w:rsidR="00E83F52" w:rsidRPr="00A02E4D" w:rsidRDefault="00E83F52" w:rsidP="00E8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EFEAE3" w14:textId="7E406D58" w:rsidR="00E83F52" w:rsidRPr="00A02E4D" w:rsidRDefault="00E83F52" w:rsidP="008B5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Ovo Izvješće </w:t>
      </w:r>
      <w:r w:rsidRPr="00A02E4D">
        <w:rPr>
          <w:rFonts w:ascii="Times New Roman" w:hAnsi="Times New Roman" w:cs="Times New Roman"/>
          <w:sz w:val="24"/>
          <w:szCs w:val="24"/>
        </w:rPr>
        <w:t>sastavni je dio i nalazi se u prilogu Polugodišnjeg izvještaja o izvršenju Proračuna Općine Gornja Rijeka za razdoblje od 1. siječnja do 30. lipnja 20</w:t>
      </w:r>
      <w:r w:rsidR="00724164">
        <w:rPr>
          <w:rFonts w:ascii="Times New Roman" w:hAnsi="Times New Roman" w:cs="Times New Roman"/>
          <w:sz w:val="24"/>
          <w:szCs w:val="24"/>
        </w:rPr>
        <w:t>20</w:t>
      </w:r>
      <w:r w:rsidRPr="00A02E4D">
        <w:rPr>
          <w:rFonts w:ascii="Times New Roman" w:hAnsi="Times New Roman" w:cs="Times New Roman"/>
          <w:sz w:val="24"/>
          <w:szCs w:val="24"/>
        </w:rPr>
        <w:t>. godine.</w:t>
      </w:r>
    </w:p>
    <w:p w14:paraId="0D12BA78" w14:textId="77777777" w:rsidR="00E83F52" w:rsidRPr="00A02E4D" w:rsidRDefault="00E83F52" w:rsidP="00E8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884352" w14:textId="77777777" w:rsidR="00E83F52" w:rsidRPr="00A02E4D" w:rsidRDefault="00E83F52" w:rsidP="00E8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8B5D54" w14:textId="77777777" w:rsidR="00E83F52" w:rsidRPr="00A02E4D" w:rsidRDefault="00E83F52" w:rsidP="00E83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OPĆINE GORNJA RIJEKA</w:t>
      </w:r>
    </w:p>
    <w:p w14:paraId="5273F709" w14:textId="77777777" w:rsidR="00E83F52" w:rsidRPr="00A02E4D" w:rsidRDefault="00E83F52" w:rsidP="00E8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D8E977" w14:textId="082F7AD9" w:rsidR="00E83F52" w:rsidRPr="00A02E4D" w:rsidRDefault="00E83F52" w:rsidP="00E8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400-08/</w:t>
      </w:r>
      <w:r w:rsidR="00724164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5A7C49">
        <w:rPr>
          <w:rFonts w:ascii="Times New Roman" w:eastAsia="Times New Roman" w:hAnsi="Times New Roman" w:cs="Times New Roman"/>
          <w:sz w:val="24"/>
          <w:szCs w:val="24"/>
          <w:lang w:eastAsia="hr-HR"/>
        </w:rPr>
        <w:t>07</w:t>
      </w:r>
    </w:p>
    <w:p w14:paraId="2D8141DD" w14:textId="20887FE5" w:rsidR="00E83F52" w:rsidRPr="00A02E4D" w:rsidRDefault="00E83F52" w:rsidP="00E8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2137/25-</w:t>
      </w:r>
      <w:r w:rsidR="00724164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A7C4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52C887A3" w14:textId="79FA04FD" w:rsidR="00E83F52" w:rsidRPr="00A02E4D" w:rsidRDefault="00E83F52" w:rsidP="00E8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Gornja Rijeka,</w:t>
      </w:r>
      <w:r w:rsidR="005A7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28. rujna</w:t>
      </w:r>
      <w:bookmarkStart w:id="0" w:name="_GoBack"/>
      <w:bookmarkEnd w:id="0"/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724164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2085593" w14:textId="77777777" w:rsidR="00E83F52" w:rsidRPr="00A02E4D" w:rsidRDefault="00E83F52" w:rsidP="00E8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C7CEAE" w14:textId="77777777" w:rsidR="00E83F52" w:rsidRPr="00A02E4D" w:rsidRDefault="00E83F52" w:rsidP="00E83F5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PREDSJEDNICA:</w:t>
      </w:r>
    </w:p>
    <w:p w14:paraId="4050C0CD" w14:textId="77777777" w:rsidR="00E83F52" w:rsidRPr="00A02E4D" w:rsidRDefault="00E83F52" w:rsidP="00E83F5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015F45" w14:textId="77777777" w:rsidR="00E83F52" w:rsidRPr="00A02E4D" w:rsidRDefault="00E83F52" w:rsidP="00E83F5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Vesna </w:t>
      </w:r>
      <w:proofErr w:type="spellStart"/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Nemčić</w:t>
      </w:r>
      <w:proofErr w:type="spellEnd"/>
    </w:p>
    <w:p w14:paraId="50B0E25C" w14:textId="77777777" w:rsidR="00E83F52" w:rsidRPr="00A02E4D" w:rsidRDefault="00E83F52" w:rsidP="00E8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E8CCD9" w14:textId="77777777" w:rsidR="00E83F52" w:rsidRPr="00A02E4D" w:rsidRDefault="00E83F52" w:rsidP="00E8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076A1C" w14:textId="77777777" w:rsidR="00E83F52" w:rsidRPr="00A02E4D" w:rsidRDefault="00E83F52" w:rsidP="00E8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7EA6BE" w14:textId="77777777" w:rsidR="00E83F52" w:rsidRDefault="00E83F52" w:rsidP="00E83F52"/>
    <w:p w14:paraId="5ACF7028" w14:textId="77777777" w:rsidR="009C3867" w:rsidRDefault="009C3867"/>
    <w:sectPr w:rsidR="009C3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52"/>
    <w:rsid w:val="005A7C49"/>
    <w:rsid w:val="00724164"/>
    <w:rsid w:val="008B5706"/>
    <w:rsid w:val="008B6E21"/>
    <w:rsid w:val="00996452"/>
    <w:rsid w:val="009C3867"/>
    <w:rsid w:val="00E8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2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F5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F5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Andreja Bogdan</cp:lastModifiedBy>
  <cp:revision>7</cp:revision>
  <cp:lastPrinted>2020-09-08T10:00:00Z</cp:lastPrinted>
  <dcterms:created xsi:type="dcterms:W3CDTF">2019-08-22T12:18:00Z</dcterms:created>
  <dcterms:modified xsi:type="dcterms:W3CDTF">2020-09-29T06:22:00Z</dcterms:modified>
</cp:coreProperties>
</file>