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EE" w:rsidRDefault="007226EE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AD3BA1" w:rsidRPr="001E77DB">
        <w:rPr>
          <w:rFonts w:ascii="Times New Roman" w:hAnsi="Times New Roman" w:cs="Times New Roman"/>
          <w:sz w:val="24"/>
          <w:szCs w:val="24"/>
        </w:rPr>
        <w:t>17. stavka 1</w:t>
      </w:r>
      <w:r w:rsidR="00AD3BA1">
        <w:rPr>
          <w:rFonts w:ascii="Times New Roman" w:hAnsi="Times New Roman" w:cs="Times New Roman"/>
          <w:sz w:val="24"/>
          <w:szCs w:val="24"/>
        </w:rPr>
        <w:t xml:space="preserve">. </w:t>
      </w:r>
      <w:r w:rsidR="00AD3BA1" w:rsidRPr="001E77DB">
        <w:rPr>
          <w:rFonts w:ascii="Times New Roman" w:hAnsi="Times New Roman" w:cs="Times New Roman"/>
          <w:sz w:val="24"/>
          <w:szCs w:val="24"/>
        </w:rPr>
        <w:t>Zakona o sus</w:t>
      </w:r>
      <w:r w:rsidR="00AD3BA1">
        <w:rPr>
          <w:rFonts w:ascii="Times New Roman" w:hAnsi="Times New Roman" w:cs="Times New Roman"/>
          <w:sz w:val="24"/>
          <w:szCs w:val="24"/>
        </w:rPr>
        <w:t xml:space="preserve">tavu civilne zaštite („Narodne novine“ broj 82/15) i </w:t>
      </w:r>
      <w:r w:rsidR="00800788">
        <w:rPr>
          <w:rFonts w:ascii="Times New Roman" w:hAnsi="Times New Roman" w:cs="Times New Roman"/>
          <w:sz w:val="24"/>
          <w:szCs w:val="24"/>
        </w:rPr>
        <w:t xml:space="preserve">članka </w:t>
      </w:r>
      <w:r w:rsidR="005E429A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Gornja Rijeka („Službeni glasnik Koprivničko-križevačke županije“ broj </w:t>
      </w:r>
      <w:r w:rsidR="005E429A">
        <w:rPr>
          <w:rFonts w:ascii="Times New Roman" w:eastAsia="Times New Roman" w:hAnsi="Times New Roman" w:cs="Times New Roman"/>
          <w:sz w:val="24"/>
          <w:szCs w:val="24"/>
          <w:lang w:eastAsia="hr-HR"/>
        </w:rPr>
        <w:t>1/18</w:t>
      </w:r>
      <w:r w:rsidR="00AD3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</w:t>
      </w:r>
      <w:r w:rsidR="0008729B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Općine Gornja R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>ijeka na 16</w:t>
      </w:r>
      <w:r w:rsidR="00800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>27. rujna</w:t>
      </w:r>
      <w:r w:rsidR="005E4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3BA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>onosi</w:t>
      </w:r>
    </w:p>
    <w:p w:rsidR="00AD3BA1" w:rsidRPr="00AE62C4" w:rsidRDefault="00AD3BA1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729B" w:rsidRPr="0008729B" w:rsidRDefault="00C01812" w:rsidP="00087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562B00" w:rsidRDefault="00C01812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723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donošenju Procjene</w:t>
      </w:r>
      <w:r w:rsidR="005E42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E684F" w:rsidRPr="00CE6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rizika od velikih nesreća za</w:t>
      </w:r>
      <w:r w:rsidR="00CE6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2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Gornja Rijeka</w:t>
      </w:r>
    </w:p>
    <w:p w:rsidR="00562B00" w:rsidRDefault="00562B00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2B00" w:rsidRDefault="00562B00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729B" w:rsidRPr="0008729B" w:rsidRDefault="0008729B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72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08729B" w:rsidRPr="0008729B" w:rsidRDefault="0008729B" w:rsidP="00087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1812" w:rsidRPr="00C01812" w:rsidRDefault="00562B00" w:rsidP="00CE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donošenju procjene rizika od velikih nesreća za Općinu Gornja Rijeka (u daljnjem tekstu: Odluka)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E684F">
        <w:rPr>
          <w:rFonts w:ascii="Times New Roman" w:eastAsia="Times New Roman" w:hAnsi="Times New Roman" w:cs="Times New Roman"/>
          <w:sz w:val="24"/>
          <w:szCs w:val="24"/>
          <w:lang w:eastAsia="hr-HR"/>
        </w:rPr>
        <w:t>onosi se Procjena rizika od velikih nesreća za Općinu Gornja Rijeka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Procjena rizika)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7226EE" w:rsidRDefault="007226EE" w:rsidP="0008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32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Default="00320E23" w:rsidP="00C0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E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72308" w:rsidRDefault="00D72308" w:rsidP="00C0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2B00" w:rsidRDefault="00D72308" w:rsidP="0056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članka 7. stavka 3. Pravilnika o smjernicama za izradu procjena rizika od katastrofa i velikih nesreća za područje Republike Hrvatske i jedinica lokalne i područne (regionalne) samouprave („Narodne novine“ broj 65/16), za potrebe izrade Procjene rizika iz članka 1. Ove Odluke, ugovorom je angažiran ovlaštenik za prvu grupu stručnih poslova u području planiranja civilne zaštite, u svojstvu konzultanta - </w:t>
      </w:r>
      <w:r w:rsidRP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 za obrazovanje odraslih za poslove zaštite osoba i imovine „DEFENSOR“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Zagrebačka 71, Varaždin.</w:t>
      </w:r>
      <w:bookmarkStart w:id="0" w:name="_GoBack"/>
      <w:bookmarkEnd w:id="0"/>
    </w:p>
    <w:p w:rsidR="00562B00" w:rsidRDefault="00562B00" w:rsidP="0056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B00" w:rsidRPr="00562B00" w:rsidRDefault="00562B00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2B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AD3BA1" w:rsidRPr="00D72308" w:rsidRDefault="00AD3BA1" w:rsidP="00C0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Procjena rizika sastavni je dio ove Odluke i nalazi se u njezinom prilogu.</w:t>
      </w:r>
    </w:p>
    <w:p w:rsidR="00D72308" w:rsidRDefault="00D72308" w:rsidP="00D7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72308" w:rsidRDefault="00D72308" w:rsidP="00D7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Default="00C01812" w:rsidP="0032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7226EE"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osmoga dana od dana objave u "Službenom glasniku Koprivničko-križevačke županije".</w:t>
      </w:r>
    </w:p>
    <w:p w:rsidR="00320E23" w:rsidRPr="00AE62C4" w:rsidRDefault="00320E23" w:rsidP="0032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AE62C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OPĆINSKO VIJEĆE OPĆINE GORNJA RIJEKA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6F3FBA" w:rsidRPr="00AE62C4" w:rsidRDefault="006F3FBA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lang w:val="pl-PL" w:eastAsia="hr-HR"/>
        </w:rPr>
        <w:t xml:space="preserve">KLASA: </w:t>
      </w:r>
      <w:r w:rsidR="005E429A">
        <w:rPr>
          <w:rFonts w:ascii="Times New Roman" w:eastAsia="Times New Roman" w:hAnsi="Times New Roman" w:cs="Times New Roman"/>
          <w:sz w:val="24"/>
          <w:lang w:val="pl-PL" w:eastAsia="hr-HR"/>
        </w:rPr>
        <w:t>810-03/18-01/</w:t>
      </w:r>
      <w:r w:rsidR="00310924">
        <w:rPr>
          <w:rFonts w:ascii="Times New Roman" w:eastAsia="Times New Roman" w:hAnsi="Times New Roman" w:cs="Times New Roman"/>
          <w:sz w:val="24"/>
          <w:lang w:val="pl-PL" w:eastAsia="hr-HR"/>
        </w:rPr>
        <w:t>07</w:t>
      </w: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hr-HR"/>
        </w:rPr>
      </w:pPr>
      <w:r w:rsidRPr="00B841D0">
        <w:rPr>
          <w:rFonts w:ascii="Times New Roman" w:eastAsia="Times New Roman" w:hAnsi="Times New Roman" w:cs="Times New Roman"/>
          <w:sz w:val="24"/>
          <w:lang w:val="pl-PL" w:eastAsia="hr-HR"/>
        </w:rPr>
        <w:t>URBROJ: 2137/25</w:t>
      </w:r>
      <w:r w:rsidR="00D72308">
        <w:rPr>
          <w:rFonts w:ascii="Times New Roman" w:eastAsia="Times New Roman" w:hAnsi="Times New Roman" w:cs="Times New Roman"/>
          <w:sz w:val="24"/>
          <w:lang w:val="pl-PL" w:eastAsia="hr-HR"/>
        </w:rPr>
        <w:t>-18-3</w:t>
      </w: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B841D0">
        <w:rPr>
          <w:rFonts w:ascii="Times New Roman" w:eastAsia="Times New Roman" w:hAnsi="Times New Roman" w:cs="Times New Roman"/>
          <w:sz w:val="24"/>
          <w:lang w:eastAsia="hr-HR"/>
        </w:rPr>
        <w:t>Gornja Rijeka,</w:t>
      </w:r>
      <w:r w:rsidR="0080078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D72308">
        <w:rPr>
          <w:rFonts w:ascii="Times New Roman" w:eastAsia="Times New Roman" w:hAnsi="Times New Roman" w:cs="Times New Roman"/>
          <w:sz w:val="24"/>
          <w:lang w:eastAsia="hr-HR"/>
        </w:rPr>
        <w:t>27. rujna</w:t>
      </w:r>
      <w:r w:rsidR="005E429A">
        <w:rPr>
          <w:rFonts w:ascii="Times New Roman" w:eastAsia="Times New Roman" w:hAnsi="Times New Roman" w:cs="Times New Roman"/>
          <w:sz w:val="24"/>
          <w:lang w:eastAsia="hr-HR"/>
        </w:rPr>
        <w:t xml:space="preserve"> 2018</w:t>
      </w:r>
      <w:r w:rsidRPr="00B841D0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B841D0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B841D0">
        <w:rPr>
          <w:rFonts w:ascii="Times New Roman" w:eastAsia="Times New Roman" w:hAnsi="Times New Roman" w:cs="Times New Roman"/>
          <w:sz w:val="24"/>
          <w:lang w:eastAsia="hr-HR"/>
        </w:rPr>
        <w:tab/>
        <w:t xml:space="preserve">                                                      </w:t>
      </w:r>
    </w:p>
    <w:p w:rsidR="00B841D0" w:rsidRPr="00B841D0" w:rsidRDefault="005E429A" w:rsidP="00B841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hr-HR"/>
        </w:rPr>
        <w:t>PREDSJEDNICA</w:t>
      </w:r>
      <w:r w:rsidR="00B841D0" w:rsidRPr="00B841D0">
        <w:rPr>
          <w:rFonts w:ascii="Times New Roman" w:eastAsia="Times New Roman" w:hAnsi="Times New Roman" w:cs="Times New Roman"/>
          <w:b/>
          <w:bCs/>
          <w:sz w:val="24"/>
          <w:lang w:eastAsia="hr-HR"/>
        </w:rPr>
        <w:t>:</w:t>
      </w:r>
    </w:p>
    <w:p w:rsidR="00E46F10" w:rsidRPr="00B841D0" w:rsidRDefault="007226EE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B8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5E4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="005E429A"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</w:p>
    <w:sectPr w:rsidR="00E46F10" w:rsidRPr="00B841D0" w:rsidSect="006F3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B3" w:rsidRDefault="00443BB3">
      <w:pPr>
        <w:spacing w:after="0" w:line="240" w:lineRule="auto"/>
      </w:pPr>
      <w:r>
        <w:separator/>
      </w:r>
    </w:p>
  </w:endnote>
  <w:endnote w:type="continuationSeparator" w:id="0">
    <w:p w:rsidR="00443BB3" w:rsidRDefault="004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E" w:rsidRDefault="007226EE" w:rsidP="007226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26EE" w:rsidRDefault="007226EE" w:rsidP="007226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E" w:rsidRDefault="007226EE" w:rsidP="007226EE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3" w:rsidRDefault="00CB1B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B3" w:rsidRDefault="00443BB3">
      <w:pPr>
        <w:spacing w:after="0" w:line="240" w:lineRule="auto"/>
      </w:pPr>
      <w:r>
        <w:separator/>
      </w:r>
    </w:p>
  </w:footnote>
  <w:footnote w:type="continuationSeparator" w:id="0">
    <w:p w:rsidR="00443BB3" w:rsidRDefault="0044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E" w:rsidRDefault="007226EE" w:rsidP="007226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26EE" w:rsidRDefault="007226E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3" w:rsidRDefault="00CB1B5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3" w:rsidRDefault="00CB1B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72"/>
    <w:multiLevelType w:val="hybridMultilevel"/>
    <w:tmpl w:val="1BAE52AE"/>
    <w:lvl w:ilvl="0" w:tplc="36CEE61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B77"/>
    <w:multiLevelType w:val="multilevel"/>
    <w:tmpl w:val="A5E0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37239C"/>
    <w:multiLevelType w:val="hybridMultilevel"/>
    <w:tmpl w:val="B3AC5CAC"/>
    <w:lvl w:ilvl="0" w:tplc="7B04D6F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D651C"/>
    <w:multiLevelType w:val="multilevel"/>
    <w:tmpl w:val="A66265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B3C48"/>
    <w:multiLevelType w:val="hybridMultilevel"/>
    <w:tmpl w:val="B28ACBBA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2C7"/>
    <w:multiLevelType w:val="hybridMultilevel"/>
    <w:tmpl w:val="0C2A0A44"/>
    <w:lvl w:ilvl="0" w:tplc="0608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66475"/>
    <w:multiLevelType w:val="hybridMultilevel"/>
    <w:tmpl w:val="6D222064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1D7D"/>
    <w:multiLevelType w:val="hybridMultilevel"/>
    <w:tmpl w:val="4D1CBBFC"/>
    <w:lvl w:ilvl="0" w:tplc="DB88A8A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836E5"/>
    <w:multiLevelType w:val="hybridMultilevel"/>
    <w:tmpl w:val="6A38446C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0DC2"/>
    <w:multiLevelType w:val="multilevel"/>
    <w:tmpl w:val="4D1CBBFC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631E1"/>
    <w:multiLevelType w:val="multilevel"/>
    <w:tmpl w:val="72048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4283F33"/>
    <w:multiLevelType w:val="hybridMultilevel"/>
    <w:tmpl w:val="2BCA52B6"/>
    <w:lvl w:ilvl="0" w:tplc="386298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70D0B"/>
    <w:multiLevelType w:val="hybridMultilevel"/>
    <w:tmpl w:val="D8D03D74"/>
    <w:lvl w:ilvl="0" w:tplc="CCDA8356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26ECF"/>
    <w:multiLevelType w:val="multilevel"/>
    <w:tmpl w:val="3FBC8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7B233F36"/>
    <w:multiLevelType w:val="hybridMultilevel"/>
    <w:tmpl w:val="A66265C4"/>
    <w:lvl w:ilvl="0" w:tplc="5F6285F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563A9"/>
    <w:multiLevelType w:val="hybridMultilevel"/>
    <w:tmpl w:val="30989CD0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3"/>
    <w:rsid w:val="000534A6"/>
    <w:rsid w:val="0008729B"/>
    <w:rsid w:val="001A652B"/>
    <w:rsid w:val="001F5304"/>
    <w:rsid w:val="001F6FEE"/>
    <w:rsid w:val="00310924"/>
    <w:rsid w:val="00320E23"/>
    <w:rsid w:val="003D2283"/>
    <w:rsid w:val="00423E3B"/>
    <w:rsid w:val="00443BB3"/>
    <w:rsid w:val="00562B00"/>
    <w:rsid w:val="005E429A"/>
    <w:rsid w:val="00654AC9"/>
    <w:rsid w:val="006F3FBA"/>
    <w:rsid w:val="007226EE"/>
    <w:rsid w:val="0072376E"/>
    <w:rsid w:val="00755260"/>
    <w:rsid w:val="007B3FC7"/>
    <w:rsid w:val="00800788"/>
    <w:rsid w:val="0098242F"/>
    <w:rsid w:val="00A22BA7"/>
    <w:rsid w:val="00AB79A7"/>
    <w:rsid w:val="00AD3BA1"/>
    <w:rsid w:val="00AE62C4"/>
    <w:rsid w:val="00B841D0"/>
    <w:rsid w:val="00C01812"/>
    <w:rsid w:val="00CA5E11"/>
    <w:rsid w:val="00CB1B53"/>
    <w:rsid w:val="00CE684F"/>
    <w:rsid w:val="00D47A14"/>
    <w:rsid w:val="00D72308"/>
    <w:rsid w:val="00E00022"/>
    <w:rsid w:val="00E46F10"/>
    <w:rsid w:val="00F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26EE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26EE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1">
    <w:name w:val="Bez popisa1"/>
    <w:next w:val="Bezpopisa"/>
    <w:semiHidden/>
    <w:rsid w:val="007226EE"/>
  </w:style>
  <w:style w:type="paragraph" w:styleId="Zaglavlje">
    <w:name w:val="header"/>
    <w:basedOn w:val="Normal"/>
    <w:link w:val="Zaglavl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226EE"/>
  </w:style>
  <w:style w:type="paragraph" w:styleId="Podnoje">
    <w:name w:val="footer"/>
    <w:basedOn w:val="Normal"/>
    <w:link w:val="Podno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FC7"/>
    <w:pPr>
      <w:ind w:left="720"/>
      <w:contextualSpacing/>
    </w:pPr>
  </w:style>
  <w:style w:type="paragraph" w:customStyle="1" w:styleId="m1257402251027514809gmail-t-9-8">
    <w:name w:val="m_1257402251027514809gmail-t-9-8"/>
    <w:basedOn w:val="Normal"/>
    <w:rsid w:val="00AD3BA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26EE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26EE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1">
    <w:name w:val="Bez popisa1"/>
    <w:next w:val="Bezpopisa"/>
    <w:semiHidden/>
    <w:rsid w:val="007226EE"/>
  </w:style>
  <w:style w:type="paragraph" w:styleId="Zaglavlje">
    <w:name w:val="header"/>
    <w:basedOn w:val="Normal"/>
    <w:link w:val="Zaglavl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226EE"/>
  </w:style>
  <w:style w:type="paragraph" w:styleId="Podnoje">
    <w:name w:val="footer"/>
    <w:basedOn w:val="Normal"/>
    <w:link w:val="Podno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FC7"/>
    <w:pPr>
      <w:ind w:left="720"/>
      <w:contextualSpacing/>
    </w:pPr>
  </w:style>
  <w:style w:type="paragraph" w:customStyle="1" w:styleId="m1257402251027514809gmail-t-9-8">
    <w:name w:val="m_1257402251027514809gmail-t-9-8"/>
    <w:basedOn w:val="Normal"/>
    <w:rsid w:val="00AD3BA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A122-CFAC-4432-8F78-A69425F7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8</cp:revision>
  <cp:lastPrinted>2018-09-28T07:45:00Z</cp:lastPrinted>
  <dcterms:created xsi:type="dcterms:W3CDTF">2018-09-21T06:54:00Z</dcterms:created>
  <dcterms:modified xsi:type="dcterms:W3CDTF">2018-09-28T07:45:00Z</dcterms:modified>
</cp:coreProperties>
</file>