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00D6" w14:textId="77777777" w:rsidR="00BB46BE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Na temelju članka 54. stavka 1. Zakona o ustanovama („Narodne novine“ broj 76/93., 29/97., 47/99.,  35/08. i 127/19.) i  članka  41. stavka 1. Zakona o predškolskom odgoju i obrazovanju („Narodne novine“ broj 10/97., 107/07., 94/13. i 98/19. i 57/22) Upravno vijeće Dječjeg vrtića Mali medo uz prethodnu suglasnost Općinskog vijeća Općine Gornja Rijeka, KLASA: 601-01/22-01/24, URBROJ: 2137-25-22-1 od 10. listopada 2022. godine,  na 18. sjednici održanoj 14. studenog 2022. godine donijelo je</w:t>
      </w:r>
    </w:p>
    <w:p w14:paraId="16B60A74" w14:textId="77777777" w:rsidR="00BB46BE" w:rsidRDefault="00BB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0BBCF97" w14:textId="77777777" w:rsidR="00BB46BE" w:rsidRDefault="000000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STATUTARNA ODLUKA O IZMJENAMA I DOPUNAMA STATUTA</w:t>
      </w:r>
    </w:p>
    <w:p w14:paraId="2017D0B0" w14:textId="77777777" w:rsidR="00BB46BE" w:rsidRDefault="000000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DJEČJEG VRTIĆA MALI MEDO</w:t>
      </w:r>
    </w:p>
    <w:p w14:paraId="4CADBAF1" w14:textId="77777777" w:rsidR="00BB46BE" w:rsidRDefault="00BB46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FE98292" w14:textId="77777777" w:rsidR="00BB46BE" w:rsidRDefault="00BB46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C42FEC4" w14:textId="77777777" w:rsidR="00BB46BE" w:rsidRDefault="000000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1.</w:t>
      </w:r>
    </w:p>
    <w:p w14:paraId="31349C57" w14:textId="77777777" w:rsidR="00BB46BE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U Statutu Dječjeg vrtića Mali medo (KLASA: 601-01/21-01/03 od 8. studenoga 2021.) (u daljnjem tekstu: Statut) u članku 2. riječi „zdravstvene zaštite, prehrane“ zamjenjuju se riječima „zdravstvene zaštite i unapređenja zdravlja djece“.</w:t>
      </w:r>
    </w:p>
    <w:p w14:paraId="4A5E8840" w14:textId="77777777" w:rsidR="00BB46BE" w:rsidRDefault="00BB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79DE681" w14:textId="77777777" w:rsidR="00BB46BE" w:rsidRDefault="000000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 2.</w:t>
      </w:r>
    </w:p>
    <w:p w14:paraId="6FA0A1E0" w14:textId="77777777" w:rsidR="00BB46BE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U članku 14., stavku 1., podstavku 2. brojka „10.000,00“ zamjenjuje se brojkom „20.000,00“.</w:t>
      </w:r>
    </w:p>
    <w:p w14:paraId="006F055E" w14:textId="77777777" w:rsidR="00BB46BE" w:rsidRDefault="00BB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E2D8558" w14:textId="77777777" w:rsidR="00BB46BE" w:rsidRDefault="000000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 3.</w:t>
      </w:r>
    </w:p>
    <w:p w14:paraId="73616286" w14:textId="77777777" w:rsidR="00BB46BE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U istom članku 15., stavku 2., podstavku 1. riječi „zdravstvene zaštite, prehrane“ zamjenjuju se riječima „zdravstvene zaštite i unapređenja zdravlja djece“.</w:t>
      </w:r>
    </w:p>
    <w:p w14:paraId="7A0DA703" w14:textId="77777777" w:rsidR="00BB46BE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U istom članku, stavku 2., podstavak 6. mijenja se i glasi:</w:t>
      </w:r>
    </w:p>
    <w:p w14:paraId="78CD1380" w14:textId="77777777" w:rsidR="00BB46BE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„- drugi odgojno-obrazovni programi,“.</w:t>
      </w:r>
    </w:p>
    <w:p w14:paraId="6E72079D" w14:textId="77777777" w:rsidR="00BB46BE" w:rsidRDefault="00BB46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79B0474" w14:textId="77777777" w:rsidR="00BB46BE" w:rsidRDefault="000000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4.</w:t>
      </w:r>
    </w:p>
    <w:p w14:paraId="010697B5" w14:textId="77777777" w:rsidR="00BB46BE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U članku 18., stavku 3. riječi „programe zdravstvene zaštite djece, higijene i prehrane“ zamjenjuju se riječima „program zdravstvene zaštite i unaprjeđenja zdravlja“.</w:t>
      </w:r>
    </w:p>
    <w:p w14:paraId="74F6ABC1" w14:textId="77777777" w:rsidR="00BB46BE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U istom članku, stavku 4. iza riječi „Upravno vijeće“ dodaju se riječi „u pravilu svakih pet godina“. </w:t>
      </w:r>
    </w:p>
    <w:p w14:paraId="36280360" w14:textId="77777777" w:rsidR="00BB46BE" w:rsidRDefault="00BB46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8164D6C" w14:textId="77777777" w:rsidR="00BB46BE" w:rsidRDefault="000000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5.</w:t>
      </w:r>
    </w:p>
    <w:p w14:paraId="4AA4F004" w14:textId="77777777" w:rsidR="00BB46BE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U članku 25. riječi „Programi zdravstvene zaštite djece, higijene i pravilne prehrane“ zamjenjuju se riječima „Programi zdravstvene zaštite i unaprjeđenja zdravlja“.</w:t>
      </w:r>
    </w:p>
    <w:p w14:paraId="3498A3BE" w14:textId="77777777" w:rsidR="00BB46BE" w:rsidRDefault="00BB46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ECE8524" w14:textId="77777777" w:rsidR="00BB46BE" w:rsidRDefault="000000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6.</w:t>
      </w:r>
    </w:p>
    <w:p w14:paraId="33D69D1B" w14:textId="77777777" w:rsidR="00BB46BE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U članku 31., stavku 1., podstavak 1. mijenja se i glasi:</w:t>
      </w:r>
    </w:p>
    <w:p w14:paraId="4B55E548" w14:textId="77777777" w:rsidR="00BB46BE" w:rsidRDefault="00000000">
      <w:pPr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„- tri člana Upravnog vijeća imenuje Osnivač, a koji trebaju imati završen najmanje </w:t>
      </w:r>
    </w:p>
    <w:p w14:paraId="3949D825" w14:textId="77777777" w:rsidR="00BB46BE" w:rsidRDefault="00000000">
      <w:pPr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preddiplomski sveučilišni studij ili stručni studij na kojem se stječe najmanje 180    </w:t>
      </w:r>
    </w:p>
    <w:p w14:paraId="60F5C6E0" w14:textId="77777777" w:rsidR="00BB46BE" w:rsidRDefault="00000000">
      <w:pPr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ECTS bodova i ne može biti radnik Dječjeg vrtića,“.</w:t>
      </w:r>
    </w:p>
    <w:p w14:paraId="4FDB6B7F" w14:textId="77777777" w:rsidR="00BB46BE" w:rsidRDefault="00BB46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FB7C519" w14:textId="77777777" w:rsidR="00BB46BE" w:rsidRDefault="000000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7.</w:t>
      </w:r>
    </w:p>
    <w:p w14:paraId="38112161" w14:textId="77777777" w:rsidR="00BB46BE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Članak 41. mijenja se i glasi:</w:t>
      </w:r>
    </w:p>
    <w:p w14:paraId="043A6327" w14:textId="77777777" w:rsidR="00BB46BE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„Upravno vijeće kao upravno tijelo, osim prava i obveza utvrđenih Zakonom o ustanovama:</w:t>
      </w:r>
    </w:p>
    <w:p w14:paraId="4EFA8BA2" w14:textId="77777777" w:rsidR="00BB46BE" w:rsidRDefault="00000000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uz prethodnu suglasnost Općinskog vijeća: </w:t>
      </w:r>
    </w:p>
    <w:p w14:paraId="7CCBB617" w14:textId="77777777" w:rsidR="00BB46BE" w:rsidRDefault="00000000">
      <w:pPr>
        <w:numPr>
          <w:ilvl w:val="0"/>
          <w:numId w:val="1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donosi statut,</w:t>
      </w:r>
    </w:p>
    <w:p w14:paraId="2E15944E" w14:textId="77777777" w:rsidR="00BB46BE" w:rsidRDefault="00000000">
      <w:pPr>
        <w:numPr>
          <w:ilvl w:val="0"/>
          <w:numId w:val="1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odlučuje o promjeni djelatnosti, naziva i sjedišta Dječjeg vrtića, </w:t>
      </w:r>
    </w:p>
    <w:p w14:paraId="0CE7493C" w14:textId="77777777" w:rsidR="00BB46BE" w:rsidRDefault="00000000">
      <w:pPr>
        <w:numPr>
          <w:ilvl w:val="0"/>
          <w:numId w:val="1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odlučuje o statusnim promjenama vrtića,</w:t>
      </w:r>
    </w:p>
    <w:p w14:paraId="1FF12E8F" w14:textId="77777777" w:rsidR="00BB46BE" w:rsidRDefault="00000000">
      <w:pPr>
        <w:numPr>
          <w:ilvl w:val="0"/>
          <w:numId w:val="1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odlučuje o osnivanju druge pravne osobe,</w:t>
      </w:r>
    </w:p>
    <w:p w14:paraId="0293DA6D" w14:textId="77777777" w:rsidR="00BB46BE" w:rsidRDefault="00000000">
      <w:pPr>
        <w:numPr>
          <w:ilvl w:val="0"/>
          <w:numId w:val="1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odlučuje o raspodjeli dobiti,</w:t>
      </w:r>
    </w:p>
    <w:p w14:paraId="7D2F3D18" w14:textId="77777777" w:rsidR="00BB46BE" w:rsidRDefault="00000000">
      <w:pPr>
        <w:numPr>
          <w:ilvl w:val="0"/>
          <w:numId w:val="1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odlučuje o pokriću gubitka,</w:t>
      </w:r>
    </w:p>
    <w:p w14:paraId="1847B616" w14:textId="77777777" w:rsidR="00BB46BE" w:rsidRDefault="00000000">
      <w:pPr>
        <w:numPr>
          <w:ilvl w:val="0"/>
          <w:numId w:val="1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odlučuje o udruživanju u zajednicu ustanova,</w:t>
      </w:r>
    </w:p>
    <w:p w14:paraId="122137D9" w14:textId="77777777" w:rsidR="00BB46BE" w:rsidRDefault="00000000">
      <w:pPr>
        <w:numPr>
          <w:ilvl w:val="0"/>
          <w:numId w:val="1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odlučuje o dugoročnom zaduživanju i davanju jamstva za kreditno zaduživanje,</w:t>
      </w:r>
    </w:p>
    <w:p w14:paraId="1F6828BF" w14:textId="77777777" w:rsidR="00BB46BE" w:rsidRDefault="00000000">
      <w:pPr>
        <w:numPr>
          <w:ilvl w:val="0"/>
          <w:numId w:val="1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donosi Pravilnik o upisu djece i ostvarivanju prava i obveza korisnika usluga u Dječjem vrtiću,</w:t>
      </w:r>
    </w:p>
    <w:p w14:paraId="79EFE19A" w14:textId="77777777" w:rsidR="00BB46BE" w:rsidRDefault="00000000">
      <w:pPr>
        <w:numPr>
          <w:ilvl w:val="0"/>
          <w:numId w:val="1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donosi Pravilnik o unutarnjem ustrojstvo i načinu rada Dječjeg vrtića,</w:t>
      </w:r>
    </w:p>
    <w:p w14:paraId="02AED652" w14:textId="77777777" w:rsidR="00BB46BE" w:rsidRDefault="00000000">
      <w:p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</w:rPr>
        <w:t>uz prethodnu suglasnost izvršnog tijela Osnivača:</w:t>
      </w:r>
    </w:p>
    <w:p w14:paraId="0860C78F" w14:textId="77777777" w:rsidR="00BB46BE" w:rsidRDefault="00000000">
      <w:pPr>
        <w:numPr>
          <w:ilvl w:val="0"/>
          <w:numId w:val="2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odlučuje o upisu djece i mjerilima upisa,</w:t>
      </w:r>
    </w:p>
    <w:p w14:paraId="03D45C2C" w14:textId="77777777" w:rsidR="00BB46BE" w:rsidRDefault="00000000">
      <w:pPr>
        <w:numPr>
          <w:ilvl w:val="0"/>
          <w:numId w:val="2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donosi godišnji plan i program rada Dječjeg vrtića te nadzire njegovo provođenje,</w:t>
      </w:r>
    </w:p>
    <w:p w14:paraId="04E0B655" w14:textId="77777777" w:rsidR="00BB46BE" w:rsidRDefault="00000000">
      <w:pPr>
        <w:numPr>
          <w:ilvl w:val="0"/>
          <w:numId w:val="2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donosi kurikulum Dječjeg vrtića,</w:t>
      </w:r>
    </w:p>
    <w:p w14:paraId="3BBF817F" w14:textId="77777777" w:rsidR="00BB46BE" w:rsidRDefault="00000000">
      <w:pPr>
        <w:numPr>
          <w:ilvl w:val="0"/>
          <w:numId w:val="2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odlučuje o investicijskim radovima, stjecanju, opterećivanju ili otuđivanju nepokretne i pokretne imovine pojedinačne vrijednosti preko 20.000,00 kuna,</w:t>
      </w:r>
    </w:p>
    <w:p w14:paraId="3CD7B4ED" w14:textId="77777777" w:rsidR="00BB46BE" w:rsidRDefault="00000000">
      <w:pPr>
        <w:numPr>
          <w:ilvl w:val="0"/>
          <w:numId w:val="2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donosi Pravilnik o plaćama, nadoknadama plaća i drugim materijalnim pravima radnika Dječjeg vrtića,</w:t>
      </w:r>
    </w:p>
    <w:p w14:paraId="3A44C3D0" w14:textId="77777777" w:rsidR="00BB46BE" w:rsidRDefault="00000000">
      <w:pPr>
        <w:numPr>
          <w:ilvl w:val="0"/>
          <w:numId w:val="2"/>
        </w:num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odlučuje o davanju u zakup prostora i opreme Dječjeg vrtića,</w:t>
      </w:r>
    </w:p>
    <w:p w14:paraId="7B18C29F" w14:textId="77777777" w:rsidR="00BB46BE" w:rsidRDefault="00000000">
      <w:p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predlaže izvršnom tijelu Osnivača:</w:t>
      </w:r>
    </w:p>
    <w:p w14:paraId="7FEF5993" w14:textId="77777777" w:rsidR="00BB46BE" w:rsidRDefault="00000000">
      <w:pPr>
        <w:suppressAutoHyphens/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imenovanje i razrješenje ravnatelja Dječjeg vrtića,</w:t>
      </w:r>
    </w:p>
    <w:p w14:paraId="1C4C5A82" w14:textId="77777777" w:rsidR="00BB46BE" w:rsidRDefault="00000000">
      <w:p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 samostalno donosi odluke i obavlja sljedeće poslove:</w:t>
      </w:r>
    </w:p>
    <w:p w14:paraId="3838FBAD" w14:textId="77777777" w:rsidR="00BB46BE" w:rsidRDefault="00000000">
      <w:pPr>
        <w:numPr>
          <w:ilvl w:val="0"/>
          <w:numId w:val="3"/>
        </w:numPr>
        <w:suppressAutoHyphens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donosi druge opće akte utvrđene zakonom i Statutom Dječjeg vrtića,</w:t>
      </w:r>
    </w:p>
    <w:p w14:paraId="7D1BFC80" w14:textId="77777777" w:rsidR="00BB46BE" w:rsidRDefault="00000000">
      <w:pPr>
        <w:numPr>
          <w:ilvl w:val="0"/>
          <w:numId w:val="3"/>
        </w:numPr>
        <w:suppressAutoHyphens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donosi financijski plan i godišnji obračun sukladno Zakonu o proračunu,</w:t>
      </w:r>
    </w:p>
    <w:p w14:paraId="35B2C6D7" w14:textId="77777777" w:rsidR="00BB46BE" w:rsidRDefault="00000000">
      <w:pPr>
        <w:numPr>
          <w:ilvl w:val="0"/>
          <w:numId w:val="3"/>
        </w:numPr>
        <w:suppressAutoHyphens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odlučuje o zasnivanju radnog odnosa djelatnika, na prijedlog ravnatelja,</w:t>
      </w:r>
    </w:p>
    <w:p w14:paraId="26830830" w14:textId="77777777" w:rsidR="00BB46BE" w:rsidRDefault="00000000">
      <w:pPr>
        <w:numPr>
          <w:ilvl w:val="0"/>
          <w:numId w:val="3"/>
        </w:numPr>
        <w:suppressAutoHyphens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odlučuje o prestanku radnog odnosa djelatnika, na prijedlog ravnatelja,</w:t>
      </w:r>
    </w:p>
    <w:p w14:paraId="0BDDEA5D" w14:textId="77777777" w:rsidR="00BB46BE" w:rsidRDefault="00000000">
      <w:pPr>
        <w:numPr>
          <w:ilvl w:val="0"/>
          <w:numId w:val="3"/>
        </w:numPr>
        <w:suppressAutoHyphens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odlučuje o pojedinačnim pravima djelatnika u drugom stupnju, ako zakonom ili drugim propisom nije drugačije propisano,</w:t>
      </w:r>
    </w:p>
    <w:p w14:paraId="5B74ABDA" w14:textId="77777777" w:rsidR="00BB46BE" w:rsidRDefault="00000000">
      <w:pPr>
        <w:numPr>
          <w:ilvl w:val="0"/>
          <w:numId w:val="3"/>
        </w:numPr>
        <w:suppressAutoHyphens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odlučuje o žalbama roditelja, odnosno skrbnika djece,</w:t>
      </w:r>
    </w:p>
    <w:p w14:paraId="25F1C1A2" w14:textId="77777777" w:rsidR="00BB46BE" w:rsidRDefault="00000000">
      <w:pPr>
        <w:numPr>
          <w:ilvl w:val="0"/>
          <w:numId w:val="3"/>
        </w:numPr>
        <w:suppressAutoHyphens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razmatra rezultate odgojno-obrazovnog rada u Dječjem vrtiću,</w:t>
      </w:r>
    </w:p>
    <w:p w14:paraId="469E2BDC" w14:textId="77777777" w:rsidR="00BB46BE" w:rsidRDefault="00000000">
      <w:pPr>
        <w:numPr>
          <w:ilvl w:val="0"/>
          <w:numId w:val="3"/>
        </w:numPr>
        <w:suppressAutoHyphens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razmatra predstavke i prijedloge građana od interesa za rad Dječjeg vrtića,</w:t>
      </w:r>
    </w:p>
    <w:p w14:paraId="3D055FC1" w14:textId="77777777" w:rsidR="00BB46BE" w:rsidRDefault="00000000">
      <w:pPr>
        <w:numPr>
          <w:ilvl w:val="0"/>
          <w:numId w:val="3"/>
        </w:numPr>
        <w:suppressAutoHyphens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odlučuje o izvješćima ravnatelja o radu Dječjeg vrtića i najmanje jednom godišnje podnosi izvješća o radu Dječjeg vrtića općinskom načelniku i Općinskom vijeću,</w:t>
      </w:r>
    </w:p>
    <w:p w14:paraId="123737DF" w14:textId="77777777" w:rsidR="00BB46BE" w:rsidRDefault="00000000">
      <w:pPr>
        <w:numPr>
          <w:ilvl w:val="0"/>
          <w:numId w:val="3"/>
        </w:numPr>
        <w:suppressAutoHyphens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predlaže ravnatelju mjere u cilju ostvarivanja politike poslovanja Dječjeg vrtića, te osnovne smjernice za rad i poslovanje Dječjeg vrtića.</w:t>
      </w:r>
    </w:p>
    <w:p w14:paraId="6B6727CC" w14:textId="77777777" w:rsidR="00BB46BE" w:rsidRDefault="00000000">
      <w:pPr>
        <w:suppressAutoHyphens/>
        <w:spacing w:after="0" w:line="240" w:lineRule="auto"/>
        <w:ind w:left="714" w:hanging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Upravno vijeće razmatra i odlučuje i o drugim pitanjima u skladu sa zakonom, Odlukom o osnivanju</w:t>
      </w:r>
    </w:p>
    <w:p w14:paraId="6F6EA961" w14:textId="77777777" w:rsidR="00BB46BE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Dječjeg vrtića, ovim Statutom i drugim općim aktima Dječjeg vrtića.“.</w:t>
      </w:r>
    </w:p>
    <w:p w14:paraId="0364DA37" w14:textId="77777777" w:rsidR="00BB46BE" w:rsidRDefault="00BB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F1419B7" w14:textId="77777777" w:rsidR="00BB46BE" w:rsidRDefault="000000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Članak 9.</w:t>
      </w:r>
    </w:p>
    <w:p w14:paraId="512B61FD" w14:textId="77777777" w:rsidR="00BB46BE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U članku 42., stavak 3. mijenja se i glasi:</w:t>
      </w:r>
    </w:p>
    <w:p w14:paraId="085AFEF4" w14:textId="77777777" w:rsidR="00BB46BE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„Predsjednik Upravnog vijeća:</w:t>
      </w:r>
    </w:p>
    <w:p w14:paraId="25F39A87" w14:textId="77777777" w:rsidR="00BB46BE" w:rsidRDefault="00000000">
      <w:pPr>
        <w:numPr>
          <w:ilvl w:val="0"/>
          <w:numId w:val="4"/>
        </w:numPr>
        <w:suppressAutoHyphens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predstavlja Upravno vijeće,</w:t>
      </w:r>
    </w:p>
    <w:p w14:paraId="0D7BF640" w14:textId="77777777" w:rsidR="00BB46BE" w:rsidRDefault="00000000">
      <w:pPr>
        <w:numPr>
          <w:ilvl w:val="0"/>
          <w:numId w:val="4"/>
        </w:numPr>
        <w:suppressAutoHyphens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saziva sjednice Upravnog vijeća i predsjedava im,</w:t>
      </w:r>
    </w:p>
    <w:p w14:paraId="67A2BA7B" w14:textId="77777777" w:rsidR="00BB46BE" w:rsidRDefault="00000000">
      <w:pPr>
        <w:numPr>
          <w:ilvl w:val="0"/>
          <w:numId w:val="4"/>
        </w:numPr>
        <w:suppressAutoHyphens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potpisuje akte koje donosi Upravno vijeće,</w:t>
      </w:r>
    </w:p>
    <w:p w14:paraId="68D8FA97" w14:textId="77777777" w:rsidR="00BB46BE" w:rsidRDefault="00000000">
      <w:pPr>
        <w:numPr>
          <w:ilvl w:val="0"/>
          <w:numId w:val="4"/>
        </w:numPr>
        <w:suppressAutoHyphens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obavlja druge poslove prema propisima, općima aktima Dječjeg vrtića i ovlastima Upravnog vijeća.“.</w:t>
      </w:r>
    </w:p>
    <w:p w14:paraId="671260FF" w14:textId="77777777" w:rsidR="00BB46BE" w:rsidRDefault="00000000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 istom članku, iza stavka 3., dodaje se novi stavak 4. koji glasi:</w:t>
      </w:r>
    </w:p>
    <w:p w14:paraId="4720174A" w14:textId="77777777" w:rsidR="00BB46BE" w:rsidRDefault="00000000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„Na zamjenika predsjednika Upravnog vijeća primjenjuje se stavak 3. ovog članka kada zamjenjuje </w:t>
      </w:r>
    </w:p>
    <w:p w14:paraId="352A4701" w14:textId="77777777" w:rsidR="00BB46BE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predsjednika Upravnog vijeća.</w:t>
      </w:r>
    </w:p>
    <w:p w14:paraId="31F2B207" w14:textId="77777777" w:rsidR="00BB46BE" w:rsidRDefault="00BB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6A48704" w14:textId="77777777" w:rsidR="00BB46BE" w:rsidRDefault="000000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Članak 10.</w:t>
      </w:r>
    </w:p>
    <w:p w14:paraId="30DC8171" w14:textId="77777777" w:rsidR="00BB46BE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Članak 48. mijenja se i glasi:</w:t>
      </w:r>
    </w:p>
    <w:p w14:paraId="165E8F7D" w14:textId="77777777" w:rsidR="00BB46BE" w:rsidRDefault="00BB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4B3742B" w14:textId="77777777" w:rsidR="00BB46BE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„ Za ravnatelja Dječjeg vrtića može biti imenovana osoba koja ispunjava slijedeće uvjete:</w:t>
      </w:r>
    </w:p>
    <w:p w14:paraId="337C7395" w14:textId="77777777" w:rsidR="00BB46BE" w:rsidRDefault="00000000">
      <w:pPr>
        <w:numPr>
          <w:ilvl w:val="0"/>
          <w:numId w:val="5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završen studij odgovarajuće vrste za rad na radnome mjestu odgojitelja ili stručnog suradnika u dječjem vrtiću, a koji može biti:</w:t>
      </w:r>
    </w:p>
    <w:p w14:paraId="486AEC6D" w14:textId="77777777" w:rsidR="00BB46BE" w:rsidRDefault="00000000">
      <w:pPr>
        <w:numPr>
          <w:ilvl w:val="0"/>
          <w:numId w:val="5"/>
        </w:numPr>
        <w:suppressAutoHyphens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sveučilišni diplomski studij ili</w:t>
      </w:r>
    </w:p>
    <w:p w14:paraId="48FCEE82" w14:textId="77777777" w:rsidR="00BB46BE" w:rsidRDefault="00000000">
      <w:pPr>
        <w:numPr>
          <w:ilvl w:val="0"/>
          <w:numId w:val="5"/>
        </w:numPr>
        <w:suppressAutoHyphens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integrirani preddiplomski i diplomski sveučilišni studij ili</w:t>
      </w:r>
    </w:p>
    <w:p w14:paraId="2A56D40F" w14:textId="77777777" w:rsidR="00BB46BE" w:rsidRDefault="00000000">
      <w:pPr>
        <w:numPr>
          <w:ilvl w:val="0"/>
          <w:numId w:val="5"/>
        </w:numPr>
        <w:suppressAutoHyphens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specijalistički diplomski stručni studij ili</w:t>
      </w:r>
    </w:p>
    <w:p w14:paraId="60120D54" w14:textId="77777777" w:rsidR="00BB46BE" w:rsidRDefault="00000000">
      <w:pPr>
        <w:numPr>
          <w:ilvl w:val="0"/>
          <w:numId w:val="5"/>
        </w:numPr>
        <w:suppressAutoHyphens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preddiplomski sveučilišni studij za odgojitelja ili</w:t>
      </w:r>
    </w:p>
    <w:p w14:paraId="2F962D1A" w14:textId="77777777" w:rsidR="00BB46BE" w:rsidRDefault="00000000">
      <w:pPr>
        <w:numPr>
          <w:ilvl w:val="0"/>
          <w:numId w:val="5"/>
        </w:numPr>
        <w:suppressAutoHyphens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stručni studij odgovarajuće vrste, odnosno studij odgovarajuće vrste kojim je stečena viša stručna sprema odgojitelja u skladu s ranijim propisima,</w:t>
      </w:r>
    </w:p>
    <w:p w14:paraId="2F4D1344" w14:textId="77777777" w:rsidR="00BB46BE" w:rsidRDefault="00000000">
      <w:pPr>
        <w:numPr>
          <w:ilvl w:val="0"/>
          <w:numId w:val="5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položen stručni ispit za odgojitelja ili stručnog suradnika, osim ako nemaju obvezu polagati stručni ispit u skladu sa zakonom,</w:t>
      </w:r>
    </w:p>
    <w:p w14:paraId="3AE8E2DB" w14:textId="77777777" w:rsidR="00BB46BE" w:rsidRDefault="00000000">
      <w:pPr>
        <w:numPr>
          <w:ilvl w:val="0"/>
          <w:numId w:val="5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najmanje pet godina radnog iskustva u predškolskoj ustanovi na radnome mjestu odgojitelja ili stručnog suradnika.</w:t>
      </w:r>
    </w:p>
    <w:p w14:paraId="1353CC85" w14:textId="77777777" w:rsidR="00BB46BE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  <w:t>Ravnatelja imenuje i razrješava izvršno tijelo Osnivača na prijedlog Upravnog vijeća.</w:t>
      </w:r>
    </w:p>
    <w:p w14:paraId="10D9BF72" w14:textId="77777777" w:rsidR="00BB46BE" w:rsidRDefault="0000000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Ravnatelj se imenuje na vrijeme od pet (5) godina, a ista osoba može biti ponovno imenovana.</w:t>
      </w:r>
    </w:p>
    <w:p w14:paraId="0C922394" w14:textId="77777777" w:rsidR="00BB46BE" w:rsidRDefault="0000000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Predsjednik Upravnog vijeća s ravnateljem sklapa ugovor o radu.</w:t>
      </w:r>
    </w:p>
    <w:p w14:paraId="5D6B89DB" w14:textId="77777777" w:rsidR="00BB46BE" w:rsidRDefault="0000000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Osobi imenovanoj za ravnatelja dječjeg vrtića, koja je prije imenovanja imala ugovor o radu na </w:t>
      </w:r>
    </w:p>
    <w:p w14:paraId="01946D08" w14:textId="77777777" w:rsidR="00BB46BE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neodređeno vrijeme za poslove odgojitelja ili stručnog suradnika u Dječjem vrtiću nakon isteka mandata omogućit će se povratak na radno mjesto za koje je imala sklopljen ugovor o radu na neodređeno vrijeme.</w:t>
      </w:r>
    </w:p>
    <w:p w14:paraId="3627708C" w14:textId="77777777" w:rsidR="00BB46BE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Osoba imenovana za ravnatelja pravo iz stavka 5. ovoga članka ostvaruje najduže do isteka dva uzastopna mandata.“.</w:t>
      </w:r>
    </w:p>
    <w:p w14:paraId="22157DE2" w14:textId="77777777" w:rsidR="00BB46BE" w:rsidRDefault="00BB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D8B0FEF" w14:textId="77777777" w:rsidR="00BB46BE" w:rsidRDefault="000000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11.</w:t>
      </w:r>
    </w:p>
    <w:p w14:paraId="4AEF0C94" w14:textId="77777777" w:rsidR="00BB46BE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U članku 50., stavku 2. riječi „dostavlja ga Osnivaču“ zamjenjuju se riječima „dostavlja ga izvršnom tijelu Osnivača“.</w:t>
      </w:r>
    </w:p>
    <w:p w14:paraId="4FC271EA" w14:textId="77777777" w:rsidR="00BB46BE" w:rsidRDefault="00BB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1990A47" w14:textId="77777777" w:rsidR="00BB46BE" w:rsidRDefault="000000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12.</w:t>
      </w:r>
    </w:p>
    <w:p w14:paraId="172C31B1" w14:textId="77777777" w:rsidR="00BB46BE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 članku 51. riječ „osnivač“ zamjenjuje se riječima „Izvršno tijelo Osnivača“.</w:t>
      </w:r>
    </w:p>
    <w:p w14:paraId="157B1C5C" w14:textId="77777777" w:rsidR="00BB46BE" w:rsidRDefault="00BB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EFBACB8" w14:textId="77777777" w:rsidR="00BB46BE" w:rsidRDefault="000000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 13.</w:t>
      </w:r>
    </w:p>
    <w:p w14:paraId="081DEAA2" w14:textId="77777777" w:rsidR="00BB46BE" w:rsidRDefault="0000000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Članak 52. mijenja se i glasi: </w:t>
      </w:r>
    </w:p>
    <w:p w14:paraId="7EBF0FE1" w14:textId="77777777" w:rsidR="00BB46BE" w:rsidRDefault="0000000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„Ako se na raspisani natječaj nitko ne prijavi ili nitko od prijavljenih kandidata ne bude izabran,  </w:t>
      </w:r>
    </w:p>
    <w:p w14:paraId="02D13270" w14:textId="77777777" w:rsidR="00BB46BE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natječaj će se ponoviti, ako posebnim zakonom nije drugačije određeno.</w:t>
      </w:r>
    </w:p>
    <w:p w14:paraId="2E88A45E" w14:textId="77777777" w:rsidR="00BB46BE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Do imenovanja ravnatelja na temelju ponovljenog natječaja imenovat će se vršitelj dužnosti ravnatelja.</w:t>
      </w:r>
    </w:p>
    <w:p w14:paraId="4B166E09" w14:textId="77777777" w:rsidR="00BB46BE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prijedlog Upravnog vijeća Dječjeg vrtića vršitelja dužnosti ravnatelja imenuje i razrješava izvršno tijelo Osnivača, ali najdulje na vrijeme od godinu dana.</w:t>
      </w:r>
    </w:p>
    <w:p w14:paraId="36882F7A" w14:textId="77777777" w:rsidR="00BB46BE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vršitelja dužnosti ravnatelja može biti imenovana osoba koja ispunjava sljedeće uvjete:</w:t>
      </w:r>
    </w:p>
    <w:p w14:paraId="21923DDA" w14:textId="77777777" w:rsidR="00BB46BE" w:rsidRDefault="00000000">
      <w:pPr>
        <w:numPr>
          <w:ilvl w:val="0"/>
          <w:numId w:val="6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završen studij odgovarajuće vrste za rad na radnome mjestu odgojitelja ili stručnog suradnika u dječjem vrtiću, a koji može biti:</w:t>
      </w:r>
    </w:p>
    <w:p w14:paraId="025BA892" w14:textId="77777777" w:rsidR="00BB46BE" w:rsidRDefault="00000000">
      <w:pPr>
        <w:numPr>
          <w:ilvl w:val="0"/>
          <w:numId w:val="6"/>
        </w:numPr>
        <w:suppressAutoHyphens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sveučilišni diplomski studij ili</w:t>
      </w:r>
    </w:p>
    <w:p w14:paraId="115E8A63" w14:textId="77777777" w:rsidR="00BB46BE" w:rsidRDefault="00000000">
      <w:pPr>
        <w:numPr>
          <w:ilvl w:val="0"/>
          <w:numId w:val="6"/>
        </w:numPr>
        <w:suppressAutoHyphens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integrirani preddiplomski i diplomski sveučilišni studij ili</w:t>
      </w:r>
    </w:p>
    <w:p w14:paraId="72EFA4EC" w14:textId="77777777" w:rsidR="00BB46BE" w:rsidRDefault="00000000">
      <w:pPr>
        <w:numPr>
          <w:ilvl w:val="0"/>
          <w:numId w:val="6"/>
        </w:numPr>
        <w:suppressAutoHyphens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specijalistički diplomski stručni studij ili</w:t>
      </w:r>
    </w:p>
    <w:p w14:paraId="6E96E1F9" w14:textId="77777777" w:rsidR="00BB46BE" w:rsidRDefault="00000000">
      <w:pPr>
        <w:numPr>
          <w:ilvl w:val="0"/>
          <w:numId w:val="6"/>
        </w:numPr>
        <w:suppressAutoHyphens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preddiplomski sveučilišni studij za odgojitelja ili</w:t>
      </w:r>
    </w:p>
    <w:p w14:paraId="2D68118F" w14:textId="77777777" w:rsidR="00BB46BE" w:rsidRDefault="00000000">
      <w:pPr>
        <w:numPr>
          <w:ilvl w:val="0"/>
          <w:numId w:val="6"/>
        </w:numPr>
        <w:suppressAutoHyphens/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stručni studij odgovarajuće vrste, odnosno studij odgovarajuće vrste kojim je stečena viša stručna sprema odgojitelja u skladu s ranijim propisima,</w:t>
      </w:r>
    </w:p>
    <w:p w14:paraId="0C76576B" w14:textId="77777777" w:rsidR="00BB46BE" w:rsidRDefault="00000000">
      <w:pPr>
        <w:numPr>
          <w:ilvl w:val="0"/>
          <w:numId w:val="6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položen stručni ispit za odgojitelja ili stručnog suradnika, osim ako nemaju obvezu polagati stručni ispit u skladu s zakonom.“.</w:t>
      </w:r>
    </w:p>
    <w:p w14:paraId="33046DC0" w14:textId="77777777" w:rsidR="00BB46BE" w:rsidRDefault="00BB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BF33C56" w14:textId="77777777" w:rsidR="00BB46BE" w:rsidRDefault="00BB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D5E840F" w14:textId="77777777" w:rsidR="00BB46BE" w:rsidRDefault="000000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14.</w:t>
      </w:r>
    </w:p>
    <w:p w14:paraId="3DFD24F7" w14:textId="77777777" w:rsidR="00BB46BE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U članku 53., stavak 2. briše se.</w:t>
      </w:r>
    </w:p>
    <w:p w14:paraId="337FF8B0" w14:textId="77777777" w:rsidR="00BB46BE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Dosadašnji stavak 3. postaje stavak 2.</w:t>
      </w:r>
    </w:p>
    <w:p w14:paraId="4F74536D" w14:textId="77777777" w:rsidR="00BB46BE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3CB14E1F" w14:textId="77777777" w:rsidR="00BB46BE" w:rsidRDefault="000000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 15.</w:t>
      </w:r>
    </w:p>
    <w:p w14:paraId="790EC6B6" w14:textId="77777777" w:rsidR="00BB46BE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U članku 54., stavku 1. riječ „Osnivaču“ zamjenjuje se riječima „izvršnom tijelu Osnivača“.</w:t>
      </w:r>
    </w:p>
    <w:p w14:paraId="46EA30F3" w14:textId="77777777" w:rsidR="00BB46BE" w:rsidRDefault="00BB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164A56F" w14:textId="77777777" w:rsidR="00BB46BE" w:rsidRDefault="000000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 16.</w:t>
      </w:r>
    </w:p>
    <w:p w14:paraId="2D2B4DEB" w14:textId="77777777" w:rsidR="00BB46BE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U članku 66., stavku 1., podstavku 3. riječi „Pravilnik o radu“ zamjenjuju se riječima „Pravilnik o plaćama, nadoknadama plaća i drugim materijalnim pravima radnika Dječjeg vrtića“.</w:t>
      </w:r>
    </w:p>
    <w:p w14:paraId="71590BDB" w14:textId="77777777" w:rsidR="00BB46BE" w:rsidRDefault="00BB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028C873" w14:textId="77777777" w:rsidR="00BB46BE" w:rsidRDefault="000000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 17.</w:t>
      </w:r>
    </w:p>
    <w:p w14:paraId="379E88DE" w14:textId="77777777" w:rsidR="00BB46BE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U članku 69., stavku 2. riječi „Pravilnikom o radu“ zamjenjuju se riječima „Pravilnikom o plaćama, nadoknadama plaća i drugim materijalnim pravima radnika Dječjeg vrtića“.</w:t>
      </w:r>
    </w:p>
    <w:p w14:paraId="57F5831E" w14:textId="77777777" w:rsidR="00BB46BE" w:rsidRDefault="00BB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0B3EF4B" w14:textId="77777777" w:rsidR="00BB46BE" w:rsidRDefault="000000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18.</w:t>
      </w:r>
    </w:p>
    <w:p w14:paraId="11EFB81C" w14:textId="77777777" w:rsidR="00BB46BE" w:rsidRDefault="0000000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Ova Statutarna Odluka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stupa na snagu osmog dana od dana objave  na oglasnoj ploči Dječjeg vrtića.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3476D5ED" w14:textId="77777777" w:rsidR="00BB46BE" w:rsidRDefault="00BB46B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DF9BC93" w14:textId="77777777" w:rsidR="00BB46BE" w:rsidRDefault="000000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UPRAVNO VIJEĆE</w:t>
      </w:r>
    </w:p>
    <w:p w14:paraId="00C442F0" w14:textId="77777777" w:rsidR="00BB46BE" w:rsidRDefault="000000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DJEČJEG VRTIĆA MALI MEDO</w:t>
      </w:r>
    </w:p>
    <w:p w14:paraId="04489FCC" w14:textId="77777777" w:rsidR="00BB46BE" w:rsidRDefault="00BB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12707D6" w14:textId="77777777" w:rsidR="00BB46BE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KLASA: </w:t>
      </w:r>
      <w:r>
        <w:rPr>
          <w:rFonts w:ascii="Times New Roman" w:eastAsia="Times New Roman" w:hAnsi="Times New Roman" w:cs="Times New Roman"/>
          <w:color w:val="000000"/>
          <w:sz w:val="24"/>
        </w:rPr>
        <w:t>601-01/21-01/12</w:t>
      </w:r>
    </w:p>
    <w:p w14:paraId="016480F5" w14:textId="77777777" w:rsidR="00BB46BE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URBROJ: 2137-25-1-22-1</w:t>
      </w:r>
    </w:p>
    <w:p w14:paraId="07B3F3ED" w14:textId="77777777" w:rsidR="00BB46BE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Gornja Rijeka, 14. studeni 2022.</w:t>
      </w:r>
    </w:p>
    <w:p w14:paraId="1DA17210" w14:textId="77777777" w:rsidR="00BB46BE" w:rsidRDefault="0000000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Predsjednica Upravnog Vijeća</w:t>
      </w:r>
    </w:p>
    <w:p w14:paraId="55A1A02C" w14:textId="77777777" w:rsidR="00BB46BE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Antonia Šturbek</w:t>
      </w:r>
    </w:p>
    <w:p w14:paraId="348A9DB3" w14:textId="77777777" w:rsidR="00BB46BE" w:rsidRDefault="00BB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4D0B8CA" w14:textId="77777777" w:rsidR="00BB46BE" w:rsidRDefault="00BB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64DF248" w14:textId="77777777" w:rsidR="00BB46BE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Ovaj Statut objavljen je na oglasnoj ploči Dječjeg vrtića Mali medo.</w:t>
      </w:r>
    </w:p>
    <w:p w14:paraId="47545FEA" w14:textId="77777777" w:rsidR="00BB46BE" w:rsidRDefault="00BB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AF070D9" w14:textId="77777777" w:rsidR="00BB46BE" w:rsidRDefault="0000000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Ravnateljca</w:t>
      </w:r>
      <w:proofErr w:type="spellEnd"/>
    </w:p>
    <w:p w14:paraId="4525EA55" w14:textId="77777777" w:rsidR="00BB46BE" w:rsidRDefault="0000000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Janja Ivančan</w:t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</w:p>
    <w:p w14:paraId="5A9B8CE1" w14:textId="77777777" w:rsidR="00BB46BE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1C7870F4" w14:textId="77777777" w:rsidR="00BB46BE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5391F29E" w14:textId="77777777" w:rsidR="00BB46BE" w:rsidRDefault="00BB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1157729" w14:textId="77777777" w:rsidR="00BB46BE" w:rsidRDefault="00BB46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BB4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3361"/>
    <w:multiLevelType w:val="multilevel"/>
    <w:tmpl w:val="C0609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165906"/>
    <w:multiLevelType w:val="multilevel"/>
    <w:tmpl w:val="F6723F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0F6CBF"/>
    <w:multiLevelType w:val="multilevel"/>
    <w:tmpl w:val="2F5C5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BE433C"/>
    <w:multiLevelType w:val="multilevel"/>
    <w:tmpl w:val="4E92C6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BE60BE"/>
    <w:multiLevelType w:val="multilevel"/>
    <w:tmpl w:val="6CBE2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077C76"/>
    <w:multiLevelType w:val="multilevel"/>
    <w:tmpl w:val="19BE09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8786777">
    <w:abstractNumId w:val="5"/>
  </w:num>
  <w:num w:numId="2" w16cid:durableId="654996559">
    <w:abstractNumId w:val="0"/>
  </w:num>
  <w:num w:numId="3" w16cid:durableId="1110007141">
    <w:abstractNumId w:val="4"/>
  </w:num>
  <w:num w:numId="4" w16cid:durableId="1531800895">
    <w:abstractNumId w:val="2"/>
  </w:num>
  <w:num w:numId="5" w16cid:durableId="398749521">
    <w:abstractNumId w:val="1"/>
  </w:num>
  <w:num w:numId="6" w16cid:durableId="1751923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BE"/>
    <w:rsid w:val="00BB46BE"/>
    <w:rsid w:val="00E5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2C21"/>
  <w15:docId w15:val="{F1E4D5F3-AFB0-412D-A856-64901EB7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1324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2022-12-08T12:43:00Z</dcterms:created>
  <dcterms:modified xsi:type="dcterms:W3CDTF">2022-12-08T12:43:00Z</dcterms:modified>
</cp:coreProperties>
</file>