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C4C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CDB8B1" w14:textId="77777777" w:rsidR="00C221CB" w:rsidRDefault="00C221CB" w:rsidP="007E3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0B6A4C" w14:textId="5BE22C1F" w:rsidR="00C221CB" w:rsidRDefault="00C221CB" w:rsidP="00C221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1AAE">
        <w:rPr>
          <w:rFonts w:ascii="Times New Roman" w:hAnsi="Times New Roman" w:cs="Times New Roman"/>
          <w:sz w:val="24"/>
          <w:szCs w:val="24"/>
        </w:rPr>
        <w:t>Na temelju članka 1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421AAE">
        <w:rPr>
          <w:rFonts w:ascii="Times New Roman" w:hAnsi="Times New Roman" w:cs="Times New Roman"/>
          <w:sz w:val="24"/>
          <w:szCs w:val="24"/>
        </w:rPr>
        <w:t xml:space="preserve">. Zakona o proračunu (''Narodne novine'' broj </w:t>
      </w:r>
      <w:r>
        <w:rPr>
          <w:rFonts w:ascii="Times New Roman" w:hAnsi="Times New Roman" w:cs="Times New Roman"/>
          <w:sz w:val="24"/>
          <w:szCs w:val="24"/>
        </w:rPr>
        <w:t>144/21), članka 7</w:t>
      </w:r>
      <w:r w:rsidRPr="00421AAE">
        <w:rPr>
          <w:rFonts w:ascii="Times New Roman" w:hAnsi="Times New Roman" w:cs="Times New Roman"/>
          <w:sz w:val="24"/>
          <w:szCs w:val="24"/>
        </w:rPr>
        <w:t>. Pravilnika o polugodišnjem i godišnjem izvještaju o izvršenju proračuna (''Narodne novine'' broj 24/13</w:t>
      </w:r>
      <w:r>
        <w:rPr>
          <w:rFonts w:ascii="Times New Roman" w:hAnsi="Times New Roman" w:cs="Times New Roman"/>
          <w:sz w:val="24"/>
          <w:szCs w:val="24"/>
        </w:rPr>
        <w:t>, 102/17, 1/20. i 147/20</w:t>
      </w:r>
      <w:r w:rsidRPr="00421AAE">
        <w:rPr>
          <w:rFonts w:ascii="Times New Roman" w:hAnsi="Times New Roman" w:cs="Times New Roman"/>
          <w:sz w:val="24"/>
          <w:szCs w:val="24"/>
        </w:rPr>
        <w:t xml:space="preserve">) i članka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21AAE">
        <w:rPr>
          <w:rFonts w:ascii="Times New Roman" w:hAnsi="Times New Roman" w:cs="Times New Roman"/>
          <w:sz w:val="24"/>
          <w:szCs w:val="24"/>
        </w:rPr>
        <w:t>. Statuta Općine Gornja Rijeka (''Službeni glasnik Koprivničko-kr</w:t>
      </w:r>
      <w:r>
        <w:rPr>
          <w:rFonts w:ascii="Times New Roman" w:hAnsi="Times New Roman" w:cs="Times New Roman"/>
          <w:sz w:val="24"/>
          <w:szCs w:val="24"/>
        </w:rPr>
        <w:t>iževačke županije'' broj 1/18, 5/20. i 3/21</w:t>
      </w:r>
      <w:r w:rsidRPr="00421AAE">
        <w:rPr>
          <w:rFonts w:ascii="Times New Roman" w:hAnsi="Times New Roman" w:cs="Times New Roman"/>
          <w:sz w:val="24"/>
          <w:szCs w:val="24"/>
        </w:rPr>
        <w:t>), Općinsko vijeće</w:t>
      </w:r>
      <w:r>
        <w:rPr>
          <w:rFonts w:ascii="Times New Roman" w:hAnsi="Times New Roman" w:cs="Times New Roman"/>
          <w:sz w:val="24"/>
          <w:szCs w:val="24"/>
        </w:rPr>
        <w:t xml:space="preserve"> Općine Gornja Rijeka na 14. s</w:t>
      </w:r>
      <w:r w:rsidRPr="00421AAE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 xml:space="preserve">nici održanoj </w:t>
      </w:r>
      <w:r w:rsidR="00971CC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svibnja 2023</w:t>
      </w:r>
      <w:r w:rsidRPr="00421AAE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059C9D71" w14:textId="77777777" w:rsidR="00C221CB" w:rsidRDefault="00C221CB" w:rsidP="00C221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BBDBA" w14:textId="77777777" w:rsidR="00C221CB" w:rsidRPr="00421AAE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IZVJEŠTAJ O ZADUŽIVANJU</w:t>
      </w:r>
    </w:p>
    <w:p w14:paraId="017A6D5A" w14:textId="77777777" w:rsidR="00C221CB" w:rsidRPr="00421AAE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 xml:space="preserve"> NA DOMAĆEM I STRANOM TRŽIŠTU NOVCA I KAPITALA</w:t>
      </w:r>
    </w:p>
    <w:p w14:paraId="50C1D502" w14:textId="03EB6193" w:rsidR="00C221CB" w:rsidRDefault="00C221CB" w:rsidP="00C22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DRUGO POLUGODIŠTE 2022</w:t>
      </w:r>
      <w:r w:rsidRPr="00421AAE">
        <w:rPr>
          <w:rFonts w:ascii="Times New Roman" w:hAnsi="Times New Roman" w:cs="Times New Roman"/>
          <w:sz w:val="24"/>
          <w:szCs w:val="24"/>
        </w:rPr>
        <w:t>. GODINE</w:t>
      </w:r>
    </w:p>
    <w:p w14:paraId="37159A3A" w14:textId="77777777" w:rsidR="00C221CB" w:rsidRPr="00421AAE" w:rsidRDefault="00C221CB" w:rsidP="00C221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A629C" w14:textId="77777777" w:rsidR="00C221CB" w:rsidRPr="00421AAE" w:rsidRDefault="00C221CB" w:rsidP="00C22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I.</w:t>
      </w:r>
    </w:p>
    <w:p w14:paraId="61547531" w14:textId="4FBD591B" w:rsidR="00C221CB" w:rsidRPr="00421AAE" w:rsidRDefault="00C221CB" w:rsidP="00C221CB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>Općina Gornja Rijeka nije se zaduživala na domaćem i stranom tržištu novca i k</w:t>
      </w:r>
      <w:r>
        <w:rPr>
          <w:rFonts w:ascii="Times New Roman" w:hAnsi="Times New Roman" w:cs="Times New Roman"/>
          <w:sz w:val="24"/>
          <w:szCs w:val="24"/>
        </w:rPr>
        <w:t>apitala u drugom polugodištu 2022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0020BCFC" w14:textId="77777777" w:rsidR="00C221CB" w:rsidRPr="00421AAE" w:rsidRDefault="00C221CB" w:rsidP="00C22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>II.</w:t>
      </w:r>
    </w:p>
    <w:p w14:paraId="02FEBD68" w14:textId="0B4499AC" w:rsidR="00C221CB" w:rsidRDefault="00C221CB" w:rsidP="00C221CB">
      <w:pPr>
        <w:rPr>
          <w:rFonts w:ascii="Times New Roman" w:hAnsi="Times New Roman" w:cs="Times New Roman"/>
          <w:sz w:val="24"/>
          <w:szCs w:val="24"/>
        </w:rPr>
      </w:pPr>
      <w:r w:rsidRPr="00421AAE">
        <w:rPr>
          <w:rFonts w:ascii="Times New Roman" w:hAnsi="Times New Roman" w:cs="Times New Roman"/>
          <w:sz w:val="24"/>
          <w:szCs w:val="24"/>
        </w:rPr>
        <w:tab/>
        <w:t xml:space="preserve">Ovaj Izvještaj sastavni je dio i nalazi se u prilogu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21AAE">
        <w:rPr>
          <w:rFonts w:ascii="Times New Roman" w:hAnsi="Times New Roman" w:cs="Times New Roman"/>
          <w:sz w:val="24"/>
          <w:szCs w:val="24"/>
        </w:rPr>
        <w:t xml:space="preserve">odišnjeg izvještaja o izvršenju Proračuna Općine Gornja Rijeka </w:t>
      </w:r>
      <w:r>
        <w:rPr>
          <w:rFonts w:ascii="Times New Roman" w:hAnsi="Times New Roman" w:cs="Times New Roman"/>
          <w:sz w:val="24"/>
          <w:szCs w:val="24"/>
        </w:rPr>
        <w:t>za razdoblje od 1. siječnja do 31. prosinca 2022</w:t>
      </w:r>
      <w:r w:rsidRPr="00421AAE">
        <w:rPr>
          <w:rFonts w:ascii="Times New Roman" w:hAnsi="Times New Roman" w:cs="Times New Roman"/>
          <w:sz w:val="24"/>
          <w:szCs w:val="24"/>
        </w:rPr>
        <w:t>. godine.</w:t>
      </w:r>
    </w:p>
    <w:p w14:paraId="3EA9B569" w14:textId="77777777" w:rsidR="00C221CB" w:rsidRDefault="00C221CB" w:rsidP="00C221CB">
      <w:pPr>
        <w:rPr>
          <w:rFonts w:ascii="Times New Roman" w:hAnsi="Times New Roman" w:cs="Times New Roman"/>
          <w:sz w:val="24"/>
          <w:szCs w:val="24"/>
        </w:rPr>
      </w:pPr>
    </w:p>
    <w:p w14:paraId="3B1FD864" w14:textId="77777777" w:rsidR="00C221CB" w:rsidRPr="00421AAE" w:rsidRDefault="00C221CB" w:rsidP="00C221CB">
      <w:pPr>
        <w:rPr>
          <w:rFonts w:ascii="Times New Roman" w:hAnsi="Times New Roman" w:cs="Times New Roman"/>
          <w:sz w:val="24"/>
          <w:szCs w:val="24"/>
        </w:rPr>
      </w:pPr>
    </w:p>
    <w:p w14:paraId="39C0079E" w14:textId="77777777" w:rsidR="00C221CB" w:rsidRPr="00A02E4D" w:rsidRDefault="00C221CB" w:rsidP="00C221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 OPĆINE GORNJA RIJEKA</w:t>
      </w:r>
    </w:p>
    <w:p w14:paraId="16F10667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8F5444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A08D0C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400-03/23-01/01</w:t>
      </w:r>
    </w:p>
    <w:p w14:paraId="7A4FBEC0" w14:textId="0EC386B8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2137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25-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71CC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6055D132" w14:textId="32528693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Gornja Rijeka,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1CC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475855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14A7AB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PREDSJEDNI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E712F74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630EE" w14:textId="77777777" w:rsidR="00C221CB" w:rsidRPr="00A02E4D" w:rsidRDefault="00C221CB" w:rsidP="00C221CB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2E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Borjan</w:t>
      </w:r>
      <w:proofErr w:type="spellEnd"/>
    </w:p>
    <w:p w14:paraId="750018B6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100DF" w14:textId="77777777" w:rsidR="00C221CB" w:rsidRPr="00A02E4D" w:rsidRDefault="00C221CB" w:rsidP="00C22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1CE8F" w14:textId="77777777" w:rsidR="007E328F" w:rsidRDefault="007E328F" w:rsidP="007E328F"/>
    <w:p w14:paraId="0A524B06" w14:textId="7BF263A4" w:rsidR="00CF439A" w:rsidRDefault="00CF439A"/>
    <w:p w14:paraId="1CE57CEC" w14:textId="2AF62468" w:rsidR="005905A6" w:rsidRDefault="005905A6"/>
    <w:p w14:paraId="3A051574" w14:textId="7014DFF9" w:rsidR="005905A6" w:rsidRDefault="005905A6"/>
    <w:sectPr w:rsidR="0059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4DAF"/>
    <w:multiLevelType w:val="hybridMultilevel"/>
    <w:tmpl w:val="E188B6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15A3"/>
    <w:multiLevelType w:val="hybridMultilevel"/>
    <w:tmpl w:val="FE1E935A"/>
    <w:lvl w:ilvl="0" w:tplc="50D8CC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2803292">
    <w:abstractNumId w:val="1"/>
  </w:num>
  <w:num w:numId="2" w16cid:durableId="159266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F"/>
    <w:rsid w:val="003A6F63"/>
    <w:rsid w:val="00434A95"/>
    <w:rsid w:val="004E60D5"/>
    <w:rsid w:val="00512C06"/>
    <w:rsid w:val="005905A6"/>
    <w:rsid w:val="00602595"/>
    <w:rsid w:val="007E328F"/>
    <w:rsid w:val="00971CC8"/>
    <w:rsid w:val="00B25D02"/>
    <w:rsid w:val="00C221CB"/>
    <w:rsid w:val="00C255E5"/>
    <w:rsid w:val="00CF439A"/>
    <w:rsid w:val="00D441FE"/>
    <w:rsid w:val="00EA3E57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D82F"/>
  <w15:chartTrackingRefBased/>
  <w15:docId w15:val="{4BF7659A-9DA7-424B-9115-907A30F2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1C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2</cp:revision>
  <cp:lastPrinted>2022-04-29T09:54:00Z</cp:lastPrinted>
  <dcterms:created xsi:type="dcterms:W3CDTF">2023-05-22T06:46:00Z</dcterms:created>
  <dcterms:modified xsi:type="dcterms:W3CDTF">2023-05-22T06:46:00Z</dcterms:modified>
</cp:coreProperties>
</file>