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A8FE" w14:textId="759F4E45" w:rsidR="00F35148" w:rsidRDefault="00386AAC" w:rsidP="00386AAC">
      <w:r>
        <w:rPr>
          <w:b/>
          <w:bCs/>
          <w:noProof/>
        </w:rPr>
        <w:drawing>
          <wp:inline distT="0" distB="0" distL="0" distR="0" wp14:anchorId="1F2FC3A2" wp14:editId="0670F2F9">
            <wp:extent cx="552450" cy="704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98650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REPUBLIKA HRVATSKA</w:t>
      </w:r>
    </w:p>
    <w:p w14:paraId="12E28188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KOPRIVNIČKO – KRIŽEVAČKA ŽUPANIJA</w:t>
      </w:r>
    </w:p>
    <w:p w14:paraId="1690096A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OPĆINA GORNJA RIJEKA</w:t>
      </w:r>
    </w:p>
    <w:p w14:paraId="2EC5D42B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OPĆINSKI NAČELNIK</w:t>
      </w:r>
    </w:p>
    <w:p w14:paraId="766932FC" w14:textId="77777777" w:rsidR="00386AAC" w:rsidRPr="00386AAC" w:rsidRDefault="00386AAC" w:rsidP="00386AAC">
      <w:pPr>
        <w:rPr>
          <w:sz w:val="20"/>
          <w:szCs w:val="20"/>
        </w:rPr>
      </w:pPr>
    </w:p>
    <w:p w14:paraId="3CD5E4AF" w14:textId="3682D8AE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 xml:space="preserve">KLASA: </w:t>
      </w:r>
      <w:r w:rsidR="0078176C">
        <w:rPr>
          <w:sz w:val="20"/>
          <w:szCs w:val="20"/>
        </w:rPr>
        <w:t>400-05/23-01/01</w:t>
      </w:r>
    </w:p>
    <w:p w14:paraId="74B2E038" w14:textId="2FCC6EA5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URBROJ: 2137-25-</w:t>
      </w:r>
      <w:r w:rsidR="0001795B">
        <w:rPr>
          <w:sz w:val="20"/>
          <w:szCs w:val="20"/>
        </w:rPr>
        <w:t>23-3</w:t>
      </w:r>
    </w:p>
    <w:p w14:paraId="7B8A943D" w14:textId="07F14723" w:rsid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 xml:space="preserve">Gornja Rijeka, </w:t>
      </w:r>
      <w:r w:rsidR="0054585A">
        <w:rPr>
          <w:sz w:val="20"/>
          <w:szCs w:val="20"/>
        </w:rPr>
        <w:t>2</w:t>
      </w:r>
      <w:r w:rsidR="0001795B">
        <w:rPr>
          <w:sz w:val="20"/>
          <w:szCs w:val="20"/>
        </w:rPr>
        <w:t>9</w:t>
      </w:r>
      <w:r w:rsidR="0078176C">
        <w:rPr>
          <w:sz w:val="20"/>
          <w:szCs w:val="20"/>
        </w:rPr>
        <w:t>.</w:t>
      </w:r>
      <w:r w:rsidR="0054585A">
        <w:rPr>
          <w:sz w:val="20"/>
          <w:szCs w:val="20"/>
        </w:rPr>
        <w:t xml:space="preserve"> </w:t>
      </w:r>
      <w:r w:rsidR="0001795B">
        <w:rPr>
          <w:sz w:val="20"/>
          <w:szCs w:val="20"/>
        </w:rPr>
        <w:t>rujna</w:t>
      </w:r>
      <w:r w:rsidRPr="00386AAC">
        <w:rPr>
          <w:sz w:val="20"/>
          <w:szCs w:val="20"/>
        </w:rPr>
        <w:t xml:space="preserve"> 202</w:t>
      </w:r>
      <w:r w:rsidR="0078176C">
        <w:rPr>
          <w:sz w:val="20"/>
          <w:szCs w:val="20"/>
        </w:rPr>
        <w:t>3</w:t>
      </w:r>
      <w:r w:rsidRPr="00386AAC">
        <w:rPr>
          <w:sz w:val="20"/>
          <w:szCs w:val="20"/>
        </w:rPr>
        <w:t>.</w:t>
      </w:r>
    </w:p>
    <w:p w14:paraId="44BDF160" w14:textId="45E1CEE2" w:rsidR="00386AAC" w:rsidRDefault="00386AAC" w:rsidP="00386AAC">
      <w:pPr>
        <w:rPr>
          <w:sz w:val="20"/>
          <w:szCs w:val="20"/>
        </w:rPr>
      </w:pPr>
    </w:p>
    <w:p w14:paraId="51E7B2F0" w14:textId="7765FDF3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Na temelju članka 28. Zakona o javnoj nabavi („Narodne novine“ broj 120/16</w:t>
      </w:r>
      <w:r w:rsidR="0078176C">
        <w:rPr>
          <w:sz w:val="20"/>
          <w:szCs w:val="20"/>
        </w:rPr>
        <w:t>. i 114/22</w:t>
      </w:r>
      <w:r w:rsidRPr="00386AAC">
        <w:rPr>
          <w:sz w:val="20"/>
          <w:szCs w:val="20"/>
        </w:rPr>
        <w:t xml:space="preserve">) i članka 3. Pravilnika o planu nabave, registru ugovora, prethodnom savjetovanju i analizi tržišta u javnoj nabavi („Narodne novine“ broj 101/17. i 144/20), općinski načelnik Općine Gornja Rijeka donosi </w:t>
      </w:r>
      <w:r w:rsidR="00EE549A">
        <w:rPr>
          <w:sz w:val="20"/>
          <w:szCs w:val="20"/>
        </w:rPr>
        <w:t xml:space="preserve">I. Izmjene </w:t>
      </w:r>
      <w:r w:rsidRPr="00386AAC">
        <w:rPr>
          <w:sz w:val="20"/>
          <w:szCs w:val="20"/>
        </w:rPr>
        <w:t>Plan</w:t>
      </w:r>
      <w:r w:rsidR="00EE549A">
        <w:rPr>
          <w:sz w:val="20"/>
          <w:szCs w:val="20"/>
        </w:rPr>
        <w:t>a</w:t>
      </w:r>
      <w:r w:rsidRPr="00386AAC">
        <w:rPr>
          <w:sz w:val="20"/>
          <w:szCs w:val="20"/>
        </w:rPr>
        <w:t xml:space="preserve"> nabave Općine Gornja Rijeka za 202</w:t>
      </w:r>
      <w:r w:rsidR="0078176C">
        <w:rPr>
          <w:sz w:val="20"/>
          <w:szCs w:val="20"/>
        </w:rPr>
        <w:t>3</w:t>
      </w:r>
      <w:r w:rsidRPr="00386AAC">
        <w:rPr>
          <w:sz w:val="20"/>
          <w:szCs w:val="20"/>
        </w:rPr>
        <w:t>. godinu (dalje: Plan nabave).</w:t>
      </w:r>
    </w:p>
    <w:p w14:paraId="02CA9A3C" w14:textId="6940C964" w:rsid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Plan nabave objavljuje se u standardiziranom obliku u Elektroničkom oglasniku javne nabave RH: https://eojn.nn.hr/Oglasnik/ odmah po donošenju, a sve kasnije promjene Plana nabave objavit će se na istim stranicama na kojima je objavljen Plan nabave.</w:t>
      </w:r>
    </w:p>
    <w:p w14:paraId="757AE415" w14:textId="068CE2E8" w:rsidR="00386AAC" w:rsidRDefault="00386AAC" w:rsidP="00386AAC">
      <w:pPr>
        <w:rPr>
          <w:sz w:val="20"/>
          <w:szCs w:val="20"/>
        </w:rPr>
      </w:pPr>
    </w:p>
    <w:p w14:paraId="65E999B3" w14:textId="18AA9AB6" w:rsidR="00386AAC" w:rsidRPr="0001795B" w:rsidRDefault="00EE549A" w:rsidP="0001795B">
      <w:pPr>
        <w:pStyle w:val="Odlomakpopisa"/>
        <w:numPr>
          <w:ilvl w:val="0"/>
          <w:numId w:val="7"/>
        </w:numPr>
        <w:jc w:val="center"/>
        <w:rPr>
          <w:b/>
          <w:bCs/>
          <w:sz w:val="20"/>
          <w:szCs w:val="20"/>
        </w:rPr>
      </w:pPr>
      <w:r w:rsidRPr="0001795B">
        <w:rPr>
          <w:b/>
          <w:bCs/>
          <w:sz w:val="20"/>
          <w:szCs w:val="20"/>
        </w:rPr>
        <w:t xml:space="preserve">IZMJENE </w:t>
      </w:r>
      <w:r w:rsidR="00386AAC" w:rsidRPr="0001795B">
        <w:rPr>
          <w:b/>
          <w:bCs/>
          <w:sz w:val="20"/>
          <w:szCs w:val="20"/>
        </w:rPr>
        <w:t>PLAN</w:t>
      </w:r>
      <w:r w:rsidRPr="0001795B">
        <w:rPr>
          <w:b/>
          <w:bCs/>
          <w:sz w:val="20"/>
          <w:szCs w:val="20"/>
        </w:rPr>
        <w:t>A</w:t>
      </w:r>
      <w:r w:rsidR="00386AAC" w:rsidRPr="0001795B">
        <w:rPr>
          <w:b/>
          <w:bCs/>
          <w:sz w:val="20"/>
          <w:szCs w:val="20"/>
        </w:rPr>
        <w:t xml:space="preserve"> NABAVE OPĆINE GORNJA RIJEKA ZA 202</w:t>
      </w:r>
      <w:r w:rsidR="0078176C" w:rsidRPr="0001795B">
        <w:rPr>
          <w:b/>
          <w:bCs/>
          <w:sz w:val="20"/>
          <w:szCs w:val="20"/>
        </w:rPr>
        <w:t>3</w:t>
      </w:r>
      <w:r w:rsidR="00386AAC" w:rsidRPr="0001795B">
        <w:rPr>
          <w:b/>
          <w:bCs/>
          <w:sz w:val="20"/>
          <w:szCs w:val="20"/>
        </w:rPr>
        <w:t>. GODINU</w:t>
      </w:r>
    </w:p>
    <w:p w14:paraId="719274C9" w14:textId="1A9724BB" w:rsidR="00386AAC" w:rsidRDefault="00386AAC" w:rsidP="00386AAC">
      <w:pPr>
        <w:rPr>
          <w:b/>
          <w:bCs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61"/>
        <w:gridCol w:w="14721"/>
        <w:gridCol w:w="608"/>
      </w:tblGrid>
      <w:tr w:rsidR="0001795B" w14:paraId="4E36DDC9" w14:textId="77777777" w:rsidTr="0001795B">
        <w:trPr>
          <w:trHeight w:val="132"/>
        </w:trPr>
        <w:tc>
          <w:tcPr>
            <w:tcW w:w="61" w:type="dxa"/>
          </w:tcPr>
          <w:p w14:paraId="3D04E3AA" w14:textId="77777777" w:rsidR="0001795B" w:rsidRDefault="0001795B" w:rsidP="00BC35F9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14:paraId="7F9EB4DD" w14:textId="77777777" w:rsidR="0001795B" w:rsidRDefault="0001795B" w:rsidP="00BC35F9">
            <w:pPr>
              <w:pStyle w:val="EmptyCellLayoutStyle"/>
              <w:spacing w:after="0" w:line="240" w:lineRule="auto"/>
            </w:pPr>
          </w:p>
        </w:tc>
        <w:tc>
          <w:tcPr>
            <w:tcW w:w="14721" w:type="dxa"/>
          </w:tcPr>
          <w:p w14:paraId="068D86C3" w14:textId="77777777" w:rsidR="0001795B" w:rsidRDefault="0001795B" w:rsidP="00BC35F9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</w:tcPr>
          <w:p w14:paraId="7E779FB5" w14:textId="77777777" w:rsidR="0001795B" w:rsidRDefault="0001795B" w:rsidP="00BC35F9">
            <w:pPr>
              <w:pStyle w:val="EmptyCellLayoutStyle"/>
              <w:spacing w:after="0" w:line="240" w:lineRule="auto"/>
            </w:pPr>
          </w:p>
        </w:tc>
      </w:tr>
      <w:tr w:rsidR="0001795B" w14:paraId="076F27A1" w14:textId="77777777" w:rsidTr="0001795B">
        <w:trPr>
          <w:trHeight w:val="100"/>
        </w:trPr>
        <w:tc>
          <w:tcPr>
            <w:tcW w:w="61" w:type="dxa"/>
          </w:tcPr>
          <w:p w14:paraId="31F2F1B3" w14:textId="77777777" w:rsidR="0001795B" w:rsidRDefault="0001795B" w:rsidP="00BC35F9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14:paraId="502F2C14" w14:textId="77777777" w:rsidR="0001795B" w:rsidRDefault="0001795B" w:rsidP="00BC35F9">
            <w:pPr>
              <w:pStyle w:val="EmptyCellLayoutStyle"/>
              <w:spacing w:after="0" w:line="240" w:lineRule="auto"/>
            </w:pPr>
          </w:p>
        </w:tc>
        <w:tc>
          <w:tcPr>
            <w:tcW w:w="14721" w:type="dxa"/>
          </w:tcPr>
          <w:p w14:paraId="3CBAE31E" w14:textId="77777777" w:rsidR="0001795B" w:rsidRDefault="0001795B" w:rsidP="00BC35F9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</w:tcPr>
          <w:p w14:paraId="68A7C64B" w14:textId="77777777" w:rsidR="0001795B" w:rsidRDefault="0001795B" w:rsidP="00BC35F9">
            <w:pPr>
              <w:pStyle w:val="EmptyCellLayoutStyle"/>
              <w:spacing w:after="0" w:line="240" w:lineRule="auto"/>
            </w:pPr>
          </w:p>
        </w:tc>
      </w:tr>
      <w:tr w:rsidR="0001795B" w14:paraId="2545AF21" w14:textId="77777777" w:rsidTr="0001795B">
        <w:tc>
          <w:tcPr>
            <w:tcW w:w="61" w:type="dxa"/>
          </w:tcPr>
          <w:p w14:paraId="4E50130B" w14:textId="77777777" w:rsidR="0001795B" w:rsidRDefault="0001795B" w:rsidP="00BC35F9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14:paraId="70F778BE" w14:textId="77777777" w:rsidR="0001795B" w:rsidRDefault="0001795B" w:rsidP="00BC35F9">
            <w:pPr>
              <w:pStyle w:val="EmptyCellLayoutStyle"/>
              <w:spacing w:after="0" w:line="240" w:lineRule="auto"/>
            </w:pPr>
          </w:p>
        </w:tc>
        <w:tc>
          <w:tcPr>
            <w:tcW w:w="153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1087"/>
              <w:gridCol w:w="1082"/>
              <w:gridCol w:w="924"/>
              <w:gridCol w:w="1108"/>
              <w:gridCol w:w="1176"/>
              <w:gridCol w:w="846"/>
              <w:gridCol w:w="839"/>
              <w:gridCol w:w="1208"/>
              <w:gridCol w:w="1208"/>
              <w:gridCol w:w="826"/>
              <w:gridCol w:w="1023"/>
              <w:gridCol w:w="805"/>
              <w:gridCol w:w="811"/>
              <w:gridCol w:w="1170"/>
              <w:gridCol w:w="842"/>
            </w:tblGrid>
            <w:tr w:rsidR="0001795B" w14:paraId="14311F08" w14:textId="77777777" w:rsidTr="00BC35F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F281" w14:textId="77777777" w:rsidR="0001795B" w:rsidRDefault="0001795B" w:rsidP="00BC35F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24D8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2E1D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D87D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17F6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2F6E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5A91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2AB8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979B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E914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80F3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DE90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36EB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B1E8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F7A1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E055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1795B" w14:paraId="0B04A1DC" w14:textId="77777777" w:rsidTr="00BC35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3D04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8464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C42C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računalnih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AFA4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F063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B638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5B49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CA4B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AA17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FE29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4183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1787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872F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FA8E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E364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49F3" w14:textId="77777777" w:rsidR="0001795B" w:rsidRDefault="0001795B" w:rsidP="00BC35F9"/>
              </w:tc>
            </w:tr>
            <w:tr w:rsidR="0001795B" w14:paraId="48A28BC2" w14:textId="77777777" w:rsidTr="00BC35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1956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DCB8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6EF0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EBCD5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3ACE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BB64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BAE6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0602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A6FB1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A19C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39C03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FDB9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8BDB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2EE5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D4F8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nabavu provodi Regionalna energetska agencija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F667" w14:textId="77777777" w:rsidR="0001795B" w:rsidRDefault="0001795B" w:rsidP="00BC35F9"/>
              </w:tc>
            </w:tr>
            <w:tr w:rsidR="0001795B" w14:paraId="41BE5B46" w14:textId="77777777" w:rsidTr="00BC35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701D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CBD1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157A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postavljanja pločica zgrada I.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A93D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45431000-7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3A50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EEE5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AD3F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0C80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B5055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B1CE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1F74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6308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0518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45BB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F2DF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29FA" w14:textId="77777777" w:rsidR="0001795B" w:rsidRDefault="0001795B" w:rsidP="00BC35F9"/>
              </w:tc>
            </w:tr>
            <w:tr w:rsidR="0001795B" w14:paraId="3A503AE0" w14:textId="77777777" w:rsidTr="00BC35F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6538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F88C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FF95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izgradnje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potpornog zida zgrada 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7C02F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45262620-3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A8BC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A1016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E307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3E82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FF8F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CE05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4AB7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3176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53C1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15CB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B7D5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2ADD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1795B" w14:paraId="70401A16" w14:textId="77777777" w:rsidTr="00BC35F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6E01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F2E8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8041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izgradnje potpornog zida zgrada 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0C84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45262620-3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E1B2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36EB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19344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4C87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B30E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1306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BF72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5254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3929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88CC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EF13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7421" w14:textId="77777777" w:rsidR="0001795B" w:rsidRDefault="0001795B" w:rsidP="00BC35F9"/>
              </w:tc>
            </w:tr>
            <w:tr w:rsidR="0001795B" w14:paraId="4F9C2D0A" w14:textId="77777777" w:rsidTr="00BC35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A0D2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889C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86DD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kata zgrade primarne zdravstvene zaštite/TIC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9CFB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3B14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2557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417D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2BCD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5E0B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AE87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456A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BB38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004D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6337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F545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2C0F" w14:textId="77777777" w:rsidR="0001795B" w:rsidRDefault="0001795B" w:rsidP="00BC35F9"/>
              </w:tc>
            </w:tr>
            <w:tr w:rsidR="0001795B" w14:paraId="42C59DAE" w14:textId="77777777" w:rsidTr="00BC35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C08F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0550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C652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asfaltiranja dvorišta Društvenog doma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Pofukima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2628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BBCD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7733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9D31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4D72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F6F0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3DF1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F77B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F49D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F717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0EED7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A4DE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AEAA" w14:textId="77777777" w:rsidR="0001795B" w:rsidRDefault="0001795B" w:rsidP="00BC35F9"/>
              </w:tc>
            </w:tr>
            <w:tr w:rsidR="0001795B" w14:paraId="33A0F51D" w14:textId="77777777" w:rsidTr="00BC35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E199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65B4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69EF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izgradnje doma za starije i nemoćne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AA7F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BE93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FD0B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8190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40CF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13AB0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54495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EF62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419E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1B05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79BD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2938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0FDA" w14:textId="77777777" w:rsidR="0001795B" w:rsidRDefault="0001795B" w:rsidP="00BC35F9"/>
              </w:tc>
            </w:tr>
            <w:tr w:rsidR="0001795B" w14:paraId="59D9C74E" w14:textId="77777777" w:rsidTr="00BC35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27FC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CF35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E3DD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II izmjena Prostornog plana uređenja Općine Gornja Rijeka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9DA7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FFFD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4B1A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BF525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57F8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A288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024B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A447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1800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9A88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27D9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A4DE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CE37" w14:textId="77777777" w:rsidR="0001795B" w:rsidRDefault="0001795B" w:rsidP="00BC35F9"/>
              </w:tc>
            </w:tr>
            <w:tr w:rsidR="0001795B" w14:paraId="279E70F8" w14:textId="77777777" w:rsidTr="00BC35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E570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B4F4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E87C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Dogradnje zgrade Dječjeg vrtića Mali medo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897B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0282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125D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4B28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216A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197DB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B76D1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FAA2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0CFFF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85DD9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4378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3354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E419" w14:textId="77777777" w:rsidR="0001795B" w:rsidRDefault="0001795B" w:rsidP="00BC35F9"/>
              </w:tc>
            </w:tr>
            <w:tr w:rsidR="0001795B" w14:paraId="10A1388E" w14:textId="77777777" w:rsidTr="00BC35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0A46D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A445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A728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Dogradnje Dječjeg vrtića Mali medo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9D4B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3870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186.705,00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F3A2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6A9E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DDEE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C596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C1F8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FC97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2139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3EA1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85CD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D5BF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9FD25" w14:textId="77777777" w:rsidR="0001795B" w:rsidRDefault="0001795B" w:rsidP="00BC35F9"/>
              </w:tc>
            </w:tr>
            <w:tr w:rsidR="0001795B" w14:paraId="5CCBC6F4" w14:textId="77777777" w:rsidTr="00BC35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5756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371C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2834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nad radovima Dogradnje  Dječjeg vrtića Mali medo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3678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82CB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4807B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ED9D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6E7C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6BB5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BE5E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FE28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0E7C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8F9B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D7A4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A079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101B" w14:textId="77777777" w:rsidR="0001795B" w:rsidRDefault="0001795B" w:rsidP="00BC35F9"/>
              </w:tc>
            </w:tr>
            <w:tr w:rsidR="0001795B" w14:paraId="2BEC3674" w14:textId="77777777" w:rsidTr="00BC35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7541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06B1" w14:textId="77777777" w:rsidR="0001795B" w:rsidRDefault="0001795B" w:rsidP="00BC35F9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AA77" w14:textId="77777777" w:rsidR="0001795B" w:rsidRDefault="0001795B" w:rsidP="00BC35F9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radnih bilježnica za osnovnu školu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45BDD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15CF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7.618,00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8F07" w14:textId="77777777" w:rsidR="0001795B" w:rsidRDefault="0001795B" w:rsidP="00BC35F9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B770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30DB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E346E" w14:textId="77777777" w:rsidR="0001795B" w:rsidRDefault="0001795B" w:rsidP="00BC35F9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DFE9A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6551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8DBE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B080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0FB7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CB01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9B1F0" w14:textId="77777777" w:rsidR="0001795B" w:rsidRDefault="0001795B" w:rsidP="00BC35F9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01795B" w14:paraId="28BB7CA6" w14:textId="77777777" w:rsidTr="00BC35F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DA0F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23BB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6BD6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Starog grada Mali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E5B4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190F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16.968,00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3927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6BCD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8120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6098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9B5C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E0BA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2446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7010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FF76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9300E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548ED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1795B" w14:paraId="2811B60C" w14:textId="77777777" w:rsidTr="00BC35F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A9E5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9BDE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8025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Starog grada Mali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E5E1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ACBCB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90988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77A2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316F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2FEA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ED84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9BB2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E516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6CA4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756A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594B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80C4" w14:textId="77777777" w:rsidR="0001795B" w:rsidRDefault="0001795B" w:rsidP="00BC35F9"/>
              </w:tc>
            </w:tr>
            <w:tr w:rsidR="0001795B" w14:paraId="7CF077AA" w14:textId="77777777" w:rsidTr="00BC35F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B1D7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69E2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E8B3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sportsko rekreativne građevine-I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26EC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E402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E404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2547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D4A1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1B66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FC17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9E47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8CBCE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radnih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8FA5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A221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A91F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01FF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1795B" w14:paraId="3E6A7890" w14:textId="77777777" w:rsidTr="00BC35F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A168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D4F2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0A4D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sportsko rekreativne građevine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0344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12A1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9CE7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31D9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02D6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C9DA3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6483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B774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AA05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433A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F7DD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B36C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23C8" w14:textId="77777777" w:rsidR="0001795B" w:rsidRDefault="0001795B" w:rsidP="00BC35F9"/>
              </w:tc>
            </w:tr>
            <w:tr w:rsidR="0001795B" w14:paraId="7F9885B6" w14:textId="77777777" w:rsidTr="00BC35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FC0A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C94D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5542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nad radovima izgradnje sportsko rekreativne građevine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86FC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72BA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02BD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FD34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86FD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5C3F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A989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E600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8A28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F99F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217A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218E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2356E" w14:textId="77777777" w:rsidR="0001795B" w:rsidRDefault="0001795B" w:rsidP="00BC35F9"/>
              </w:tc>
            </w:tr>
            <w:tr w:rsidR="0001795B" w14:paraId="63012D82" w14:textId="77777777" w:rsidTr="00BC35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A5A2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FDE8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A71E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hvatanja i zbrinjavanja napuštenih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EADD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E645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BD12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2F1F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96B6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8934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5580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DF87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F138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DCD82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B7BC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29A63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A1CD" w14:textId="77777777" w:rsidR="0001795B" w:rsidRDefault="0001795B" w:rsidP="00BC35F9"/>
              </w:tc>
            </w:tr>
            <w:tr w:rsidR="0001795B" w14:paraId="328931AD" w14:textId="77777777" w:rsidTr="00BC35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AD9E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549F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49E1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Geodetski i katastarski poslovi evidentiranja komunalne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08CA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153B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6F33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A741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5D80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DF20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B08E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20EF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59A6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F1391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687B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2979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2EB49" w14:textId="77777777" w:rsidR="0001795B" w:rsidRDefault="0001795B" w:rsidP="00BC35F9"/>
              </w:tc>
            </w:tr>
            <w:tr w:rsidR="0001795B" w14:paraId="238C5488" w14:textId="77777777" w:rsidTr="00BC35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91BD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DBF9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B0E7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športsko-rekreacijski prostor u naselju Kostanjevec Riječki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78C3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D1CB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2373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D04A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74BB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1F93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C04C6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E683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0D7A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CBA6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8055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45B4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B195" w14:textId="77777777" w:rsidR="0001795B" w:rsidRDefault="0001795B" w:rsidP="00BC35F9"/>
              </w:tc>
            </w:tr>
            <w:tr w:rsidR="0001795B" w14:paraId="39FD6D22" w14:textId="77777777" w:rsidTr="00BC35F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3B01C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FFAF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AA6D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E6DE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D998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7B4E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2611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4600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3016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9DC7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9058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4A85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C642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81DC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08B05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1E33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1795B" w14:paraId="4E83C916" w14:textId="77777777" w:rsidTr="00BC35F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8CB0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25E4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492A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7F9C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7C15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0793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52FD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A3C8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EA66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347A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D1BF6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9EEF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063F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8D68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A59F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B29C" w14:textId="77777777" w:rsidR="0001795B" w:rsidRDefault="0001795B" w:rsidP="00BC35F9"/>
              </w:tc>
            </w:tr>
            <w:tr w:rsidR="0001795B" w14:paraId="6E98018E" w14:textId="77777777" w:rsidTr="00BC35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3699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4ABF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5FF3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organiziranja raznih događanja-Koncert povodom blagdana Velike Gospe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A998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0E85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1082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1F5E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58AE" w14:textId="77777777" w:rsidR="0001795B" w:rsidRDefault="0001795B" w:rsidP="00BC35F9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BC488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6D86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7889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E4DB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6B2C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20A5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337C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5DD4E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1795B" w14:paraId="143F9F0D" w14:textId="77777777" w:rsidTr="00BC35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871E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5E57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24A5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rušenja zgrade (stara ambulanta)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9D24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47B1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346F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45B7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4A94" w14:textId="77777777" w:rsidR="0001795B" w:rsidRDefault="0001795B" w:rsidP="00BC35F9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0C71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54D9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BDCF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71C8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FFB7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E533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A793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8845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1795B" w14:paraId="21E4EBC3" w14:textId="77777777" w:rsidTr="00BC35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8359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CCE11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28C2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Programa prilagodbe klimatskim promjenama I SECAP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785D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71335000-5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521D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0392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B422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49C0" w14:textId="77777777" w:rsidR="0001795B" w:rsidRDefault="0001795B" w:rsidP="00BC35F9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3CF1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BC7F" w14:textId="77777777" w:rsidR="0001795B" w:rsidRDefault="0001795B" w:rsidP="00BC35F9"/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30E6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BC72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59E6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A964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3D30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4ECE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1795B" w14:paraId="4DB53E0A" w14:textId="77777777" w:rsidTr="00BC35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50C9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0AA9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AE7E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(asfaltiranja) nerazvrstanih cesta na području Općine Gornja Rijeka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DAFC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CCC4" w14:textId="77777777" w:rsidR="0001795B" w:rsidRDefault="0001795B" w:rsidP="00BC35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3F2B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FE6F" w14:textId="77777777" w:rsidR="0001795B" w:rsidRDefault="0001795B" w:rsidP="00BC35F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A970" w14:textId="77777777" w:rsidR="0001795B" w:rsidRDefault="0001795B" w:rsidP="00BC35F9"/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019C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81EF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7382" w14:textId="77777777" w:rsidR="0001795B" w:rsidRDefault="0001795B" w:rsidP="00BC35F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1939" w14:textId="77777777" w:rsidR="0001795B" w:rsidRDefault="0001795B" w:rsidP="00BC35F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4EC3" w14:textId="77777777" w:rsidR="0001795B" w:rsidRDefault="0001795B" w:rsidP="00BC35F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6B60" w14:textId="77777777" w:rsidR="0001795B" w:rsidRDefault="0001795B" w:rsidP="00BC35F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283A" w14:textId="77777777" w:rsidR="0001795B" w:rsidRDefault="0001795B" w:rsidP="00BC35F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17B4" w14:textId="77777777" w:rsidR="0001795B" w:rsidRDefault="0001795B" w:rsidP="00BC35F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3D19E3D1" w14:textId="77777777" w:rsidR="0001795B" w:rsidRDefault="0001795B" w:rsidP="00BC35F9"/>
        </w:tc>
      </w:tr>
      <w:tr w:rsidR="0001795B" w14:paraId="6E0987F3" w14:textId="77777777" w:rsidTr="0001795B">
        <w:trPr>
          <w:trHeight w:val="79"/>
        </w:trPr>
        <w:tc>
          <w:tcPr>
            <w:tcW w:w="61" w:type="dxa"/>
          </w:tcPr>
          <w:p w14:paraId="7D5C5588" w14:textId="77777777" w:rsidR="0001795B" w:rsidRDefault="0001795B" w:rsidP="00BC35F9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14:paraId="5A4A4CB9" w14:textId="77777777" w:rsidR="0001795B" w:rsidRDefault="0001795B" w:rsidP="00BC35F9">
            <w:pPr>
              <w:pStyle w:val="EmptyCellLayoutStyle"/>
              <w:spacing w:after="0" w:line="240" w:lineRule="auto"/>
            </w:pPr>
          </w:p>
        </w:tc>
        <w:tc>
          <w:tcPr>
            <w:tcW w:w="14721" w:type="dxa"/>
          </w:tcPr>
          <w:p w14:paraId="6F6E3B08" w14:textId="77777777" w:rsidR="0001795B" w:rsidRDefault="0001795B" w:rsidP="00BC35F9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</w:tcPr>
          <w:p w14:paraId="72DB9C56" w14:textId="77777777" w:rsidR="0001795B" w:rsidRDefault="0001795B" w:rsidP="00BC35F9">
            <w:pPr>
              <w:pStyle w:val="EmptyCellLayoutStyle"/>
              <w:spacing w:after="0" w:line="240" w:lineRule="auto"/>
            </w:pPr>
          </w:p>
        </w:tc>
      </w:tr>
    </w:tbl>
    <w:p w14:paraId="3368C804" w14:textId="17B61428" w:rsidR="00386AAC" w:rsidRDefault="00386AAC" w:rsidP="00386AAC">
      <w:pPr>
        <w:rPr>
          <w:b/>
          <w:bCs/>
          <w:sz w:val="20"/>
          <w:szCs w:val="20"/>
        </w:rPr>
      </w:pPr>
    </w:p>
    <w:p w14:paraId="3F2FFBC7" w14:textId="3C83DC85" w:rsidR="00386AAC" w:rsidRDefault="00386AAC" w:rsidP="00386A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9AFB402" w14:textId="2B5DA2DF" w:rsidR="00386AAC" w:rsidRDefault="00386AAC" w:rsidP="00386A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OPĆINSKI NAČELNIK:</w:t>
      </w:r>
    </w:p>
    <w:p w14:paraId="423E1290" w14:textId="45D5C540" w:rsidR="00386AAC" w:rsidRPr="00386AAC" w:rsidRDefault="00386AAC" w:rsidP="00386AAC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86AAC">
        <w:rPr>
          <w:sz w:val="20"/>
          <w:szCs w:val="20"/>
        </w:rPr>
        <w:t xml:space="preserve">          Darko Fištrović</w:t>
      </w:r>
    </w:p>
    <w:sectPr w:rsidR="00386AAC" w:rsidRPr="00386AAC" w:rsidSect="00386AAC">
      <w:pgSz w:w="16838" w:h="11906" w:orient="landscape"/>
      <w:pgMar w:top="993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1DAA"/>
    <w:multiLevelType w:val="hybridMultilevel"/>
    <w:tmpl w:val="1BFE5F64"/>
    <w:lvl w:ilvl="0" w:tplc="3FF28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86E6D"/>
    <w:multiLevelType w:val="hybridMultilevel"/>
    <w:tmpl w:val="91B41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23508"/>
    <w:multiLevelType w:val="hybridMultilevel"/>
    <w:tmpl w:val="B7EA103E"/>
    <w:lvl w:ilvl="0" w:tplc="ACD88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F7124"/>
    <w:multiLevelType w:val="hybridMultilevel"/>
    <w:tmpl w:val="364EC320"/>
    <w:lvl w:ilvl="0" w:tplc="FEE0A5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0361B"/>
    <w:multiLevelType w:val="hybridMultilevel"/>
    <w:tmpl w:val="BD9A5B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5650B5"/>
    <w:multiLevelType w:val="hybridMultilevel"/>
    <w:tmpl w:val="488A2322"/>
    <w:lvl w:ilvl="0" w:tplc="B650B5B4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B2A5C"/>
    <w:multiLevelType w:val="hybridMultilevel"/>
    <w:tmpl w:val="0A027018"/>
    <w:lvl w:ilvl="0" w:tplc="D1F89A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004158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073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0703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70436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8269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1665174">
    <w:abstractNumId w:val="0"/>
  </w:num>
  <w:num w:numId="7" w16cid:durableId="1833254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48"/>
    <w:rsid w:val="0001795B"/>
    <w:rsid w:val="00143076"/>
    <w:rsid w:val="0017114D"/>
    <w:rsid w:val="001A5015"/>
    <w:rsid w:val="0026678A"/>
    <w:rsid w:val="00316744"/>
    <w:rsid w:val="00386AAC"/>
    <w:rsid w:val="003B40A0"/>
    <w:rsid w:val="004A073E"/>
    <w:rsid w:val="004F0399"/>
    <w:rsid w:val="0054585A"/>
    <w:rsid w:val="00563DD4"/>
    <w:rsid w:val="00586460"/>
    <w:rsid w:val="005A3EBB"/>
    <w:rsid w:val="006267E4"/>
    <w:rsid w:val="00645808"/>
    <w:rsid w:val="006923A5"/>
    <w:rsid w:val="0069663D"/>
    <w:rsid w:val="006B36A7"/>
    <w:rsid w:val="00737F51"/>
    <w:rsid w:val="00762793"/>
    <w:rsid w:val="0078176C"/>
    <w:rsid w:val="007B02F3"/>
    <w:rsid w:val="007D44C3"/>
    <w:rsid w:val="00812BCD"/>
    <w:rsid w:val="008B66BC"/>
    <w:rsid w:val="008D4F3D"/>
    <w:rsid w:val="00941BBE"/>
    <w:rsid w:val="009A4DD2"/>
    <w:rsid w:val="009A6ED1"/>
    <w:rsid w:val="009C503F"/>
    <w:rsid w:val="00A5743B"/>
    <w:rsid w:val="00A57E1D"/>
    <w:rsid w:val="00A66B6D"/>
    <w:rsid w:val="00A876B7"/>
    <w:rsid w:val="00AC49B7"/>
    <w:rsid w:val="00B263A4"/>
    <w:rsid w:val="00BC38C1"/>
    <w:rsid w:val="00C30BA9"/>
    <w:rsid w:val="00C57CE2"/>
    <w:rsid w:val="00C82976"/>
    <w:rsid w:val="00C84A05"/>
    <w:rsid w:val="00CA4E39"/>
    <w:rsid w:val="00CB116E"/>
    <w:rsid w:val="00CD2982"/>
    <w:rsid w:val="00D677F9"/>
    <w:rsid w:val="00D854F5"/>
    <w:rsid w:val="00DC55A9"/>
    <w:rsid w:val="00E2365B"/>
    <w:rsid w:val="00E56149"/>
    <w:rsid w:val="00E729E9"/>
    <w:rsid w:val="00EB1054"/>
    <w:rsid w:val="00EE549A"/>
    <w:rsid w:val="00F35148"/>
    <w:rsid w:val="00F4265A"/>
    <w:rsid w:val="00F4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E49"/>
  <w15:docId w15:val="{C99A0B3E-85B4-42C8-AE3F-8808772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link w:val="Naslov4Char"/>
    <w:uiPriority w:val="9"/>
    <w:unhideWhenUsed/>
    <w:qFormat/>
    <w:rsid w:val="00F35148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F351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F35148"/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F351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F351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locked/>
    <w:rsid w:val="00F35148"/>
    <w:rPr>
      <w:rFonts w:ascii="Calibri" w:eastAsia="Calibri" w:hAnsi="Calibri" w:cs="Times New Roman"/>
      <w:lang w:eastAsia="hr-HR"/>
    </w:rPr>
  </w:style>
  <w:style w:type="paragraph" w:styleId="Odlomakpopisa">
    <w:name w:val="List Paragraph"/>
    <w:basedOn w:val="Normal"/>
    <w:link w:val="OdlomakpopisaChar"/>
    <w:qFormat/>
    <w:rsid w:val="00F3514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Zadanifontodlomka"/>
    <w:rsid w:val="00F35148"/>
  </w:style>
  <w:style w:type="paragraph" w:styleId="Tekstbalonia">
    <w:name w:val="Balloon Text"/>
    <w:basedOn w:val="Normal"/>
    <w:link w:val="TekstbaloniaChar"/>
    <w:uiPriority w:val="99"/>
    <w:semiHidden/>
    <w:unhideWhenUsed/>
    <w:rsid w:val="00F351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14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mptyCellLayoutStyle">
    <w:name w:val="EmptyCellLayoutStyle"/>
    <w:rsid w:val="0026678A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suzana.glavosek</dc:creator>
  <cp:lastModifiedBy>Gornja Rijeka</cp:lastModifiedBy>
  <cp:revision>2</cp:revision>
  <cp:lastPrinted>2022-03-28T06:23:00Z</cp:lastPrinted>
  <dcterms:created xsi:type="dcterms:W3CDTF">2023-09-29T07:28:00Z</dcterms:created>
  <dcterms:modified xsi:type="dcterms:W3CDTF">2023-09-29T07:28:00Z</dcterms:modified>
</cp:coreProperties>
</file>