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9A3F234" w14:textId="0224265B" w:rsidR="002C4E4F" w:rsidRPr="00DA19AB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A19AB">
        <w:rPr>
          <w:rFonts w:ascii="Times New Roman" w:eastAsia="Times New Roman" w:hAnsi="Times New Roman" w:cs="Times New Roman"/>
          <w:lang w:eastAsia="hr-HR"/>
        </w:rPr>
        <w:t>KLASA: 112-01/24-01/</w:t>
      </w:r>
      <w:r w:rsidR="00DA19AB" w:rsidRPr="00DA19AB">
        <w:rPr>
          <w:rFonts w:ascii="Times New Roman" w:eastAsia="Times New Roman" w:hAnsi="Times New Roman" w:cs="Times New Roman"/>
          <w:lang w:eastAsia="hr-HR"/>
        </w:rPr>
        <w:t>7</w:t>
      </w:r>
    </w:p>
    <w:p w14:paraId="618F8224" w14:textId="77777777" w:rsidR="002C4E4F" w:rsidRPr="00DA19AB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A19AB">
        <w:rPr>
          <w:rFonts w:ascii="Times New Roman" w:eastAsia="Times New Roman" w:hAnsi="Times New Roman" w:cs="Times New Roman"/>
          <w:lang w:eastAsia="hr-HR"/>
        </w:rPr>
        <w:t>URBROJ: 2137-25-1-24-2</w:t>
      </w:r>
    </w:p>
    <w:p w14:paraId="37405529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59808355" w14:textId="67E26327" w:rsidR="002C4E4F" w:rsidRDefault="008A1F5D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Gornja Rijeka, </w:t>
      </w:r>
      <w:r w:rsidR="00DA19AB" w:rsidRPr="00DA19AB">
        <w:rPr>
          <w:rFonts w:ascii="Times New Roman" w:eastAsia="Times New Roman" w:hAnsi="Times New Roman" w:cs="Times New Roman"/>
          <w:lang w:eastAsia="hr-HR"/>
        </w:rPr>
        <w:t>27.</w:t>
      </w:r>
      <w:r w:rsidR="00711331" w:rsidRPr="00DA19AB">
        <w:rPr>
          <w:rFonts w:ascii="Times New Roman" w:eastAsia="Times New Roman" w:hAnsi="Times New Roman" w:cs="Times New Roman"/>
          <w:lang w:eastAsia="hr-HR"/>
        </w:rPr>
        <w:t xml:space="preserve"> lipnja 2024.</w:t>
      </w:r>
    </w:p>
    <w:p w14:paraId="4A6502D7" w14:textId="77777777" w:rsidR="0081404C" w:rsidRPr="00141989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57AAAF41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 temelju članka 26. stavka 7. Zakona o predškolskom odgoju i obrazovanju („Narodne novine“ broj 10/97., 107/07., 94/13. ,98/19., 57/22. i 101/23) i članka 41. Statuta Dječjeg vrtića Mali medo KLASA: 601-01/21-01/03 od 8. studenog 2021. godine i KLASA: 601-01/22-01/12 URBROJ: 2137-25-1-22-1 od 14. studenog 2022. godine, KLASA: 601-02/23-03/10, URBROJ: 2137-25-1-23-2 od 20. lipnja 2023. (pročišćeni tekst), Upravno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ZA POPUNU RADNOG MJESTA ODGOJITELJ/ICA DJECE RANE I PREDŠKOLSKE DOBI – 1 IZVRŠITELJ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52B6DF04" w:rsidR="002C4E4F" w:rsidRPr="00141989" w:rsidRDefault="00652B83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/</w:t>
      </w:r>
      <w:proofErr w:type="spellStart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e</w:t>
      </w:r>
      <w:proofErr w:type="spellEnd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75452C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2BC6D33C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Radni odnos u dječjem vrtiću ne može zasnovati osoba koja ima zapreke iz članka 25. Zakona o predškolskom odgoju i obrazovanju (“Narodne novine” broj 10/97, 107/07, 94/13, 98/19 i 57/22).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591273" w14:textId="6D799B1B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Uz vlastoručno potpisanu prijavu</w:t>
      </w:r>
      <w:r w:rsidR="00107B21">
        <w:rPr>
          <w:rFonts w:ascii="Times New Roman" w:eastAsia="Times New Roman" w:hAnsi="Times New Roman" w:cs="Times New Roman"/>
          <w:color w:val="333333"/>
          <w:lang w:eastAsia="hr-HR"/>
        </w:rPr>
        <w:t xml:space="preserve"> (molbu)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na natječaj kandidati su dužni priložiti sljedeće dokaze o ispunjavanju uvjeta natječaja:</w:t>
      </w:r>
    </w:p>
    <w:p w14:paraId="7AC02C3A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stečenoj stručnoj spremi (diploma odnosno dokaz o stečenoj stručnoj spremi)</w:t>
      </w:r>
    </w:p>
    <w:p w14:paraId="3FA8A7A9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434CE45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38D9F8AB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nepostojanju zapreka za zasnivanje radnog odnosa sukladno članku 25. Zakona o predškolskom odgoju i obrazovanju (“Narodne novine” broj 10/97, 107/07, 94/13, 98/19 i 57/22) ne starije od dana objave natječaja:</w:t>
      </w:r>
    </w:p>
    <w:p w14:paraId="1D259C87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Uvjerenje nadležnog suda da se protiv kandidata ne vodi kazneni postupak sukladno članku 25. Zakona o predškolskom odgoju i obrazovanju (“Narodne novine” broj 10/97, 107/07, 94/13, 98/19 i 57/22) ne starije od dana objave natječaja,</w:t>
      </w:r>
    </w:p>
    <w:p w14:paraId="46F2A9CE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Uvjerenje nadležnog suda da se protiv kandidata ne vodi prekršajni postupak sukladno članku 25. Zakona o predškolskom odgoju i obrazovanju (“Narodne novine” broj 10/97, 107/07, 94/13, 98/19 i 57/22) ne starije od dana objave natječaja,</w:t>
      </w:r>
    </w:p>
    <w:p w14:paraId="6669179B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Potvrda Centra za socijalnu skrb (prema mjestu stanovanja) da kandidatu nisu izrečene mjere iz članka 25. Zakona o predškolskom odgoju i obrazovanju (“Narodne novine” broj 10/97, 107/07, 94/13, 98/19 i 57/22) ne starije od dana objave natječaja,</w:t>
      </w:r>
    </w:p>
    <w:p w14:paraId="68BB71FE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Izjava kandidata o nepostojanju zapreka iz članka 25. Zakona o predškolskom odgoju i obrazovanju (“Narodne novine” broj 10/97, 107/07, 94/13, 98/19 i 57/22) za prijem u radni odnos (vlastoručno potpisanu).</w:t>
      </w:r>
    </w:p>
    <w:p w14:paraId="7A11118F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radnom iskustvu: elektronički zapis o radno pravnom statusu iz evidencije HZMO-a, ne starije od dana objave natječaja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6424EADC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Ako se na natječaj ne javi kandidat koji ispunjava uvjete iz članka 24.  stavak 3. Zakona o predškolskom odgoju i obrazovanju (Narodne novine broj 10/97, 107/07, 94/13, 98/19. i 25/22), kandidatu koji ispunjava uvjete iz članka 24. stavka 4. Zakona o predškolskom odgoju i obrazovanju (Narodne novine broj 10/97, 107/07, 94/13, 98/19. i 25/22)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23A59149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Na natječaj se mogu prijaviti osobe oba spola koje ispunjavaju propisane uvjete. </w:t>
      </w:r>
    </w:p>
    <w:p w14:paraId="3251FF20" w14:textId="1072EAC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Izrazi koji se koriste u ovom natječaju, a imaju rodno značenje koriste se neutralno i odnose se jednako na muški i ženski spol.</w:t>
      </w:r>
    </w:p>
    <w:p w14:paraId="0EB52EB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Osoba koja se poziva na pravo prednosti pri zapošljavanju sukladno članku 9. Zakona o profesionalnoj rehabilitaciji i zapošljavanju osoba s invaliditetom („Narodne novine“ broj 157/13, 152/14, 39/18. i 32/20) 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omotnici, isključivo pisanim putem, Upravnom vijeću Dječjeg vrtića Mali medo,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 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30D0E1C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Natječaj će biti objavljen na mrežnim stranicama i oglasnim pločama Hrvatskog zavoda za  zapošljavanje i na mrežnim stranicama i oglasnoj ploči Dječjeg vrtića Mali medo.</w:t>
      </w:r>
    </w:p>
    <w:p w14:paraId="5871E8B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21AB9"/>
    <w:rsid w:val="00034CFB"/>
    <w:rsid w:val="00037047"/>
    <w:rsid w:val="00044FD4"/>
    <w:rsid w:val="000D0842"/>
    <w:rsid w:val="000D6180"/>
    <w:rsid w:val="00107B21"/>
    <w:rsid w:val="001346A5"/>
    <w:rsid w:val="00141989"/>
    <w:rsid w:val="00162ADA"/>
    <w:rsid w:val="00165CA3"/>
    <w:rsid w:val="001678D4"/>
    <w:rsid w:val="002025E7"/>
    <w:rsid w:val="00232C1A"/>
    <w:rsid w:val="00242CE0"/>
    <w:rsid w:val="002A0120"/>
    <w:rsid w:val="002C4E4F"/>
    <w:rsid w:val="0031064D"/>
    <w:rsid w:val="003821D3"/>
    <w:rsid w:val="003B2F8E"/>
    <w:rsid w:val="003C19D7"/>
    <w:rsid w:val="003C64AC"/>
    <w:rsid w:val="003D7B49"/>
    <w:rsid w:val="003E0313"/>
    <w:rsid w:val="003E0BF9"/>
    <w:rsid w:val="0040486C"/>
    <w:rsid w:val="00420221"/>
    <w:rsid w:val="00440291"/>
    <w:rsid w:val="0045067B"/>
    <w:rsid w:val="004758A3"/>
    <w:rsid w:val="004E2855"/>
    <w:rsid w:val="00530090"/>
    <w:rsid w:val="00556358"/>
    <w:rsid w:val="005C3081"/>
    <w:rsid w:val="00613113"/>
    <w:rsid w:val="00640499"/>
    <w:rsid w:val="00652B83"/>
    <w:rsid w:val="00665FD2"/>
    <w:rsid w:val="00684E7E"/>
    <w:rsid w:val="00711331"/>
    <w:rsid w:val="0075452C"/>
    <w:rsid w:val="007E0E68"/>
    <w:rsid w:val="007E5D65"/>
    <w:rsid w:val="0081404C"/>
    <w:rsid w:val="00832B79"/>
    <w:rsid w:val="00851D11"/>
    <w:rsid w:val="008814DB"/>
    <w:rsid w:val="0089723B"/>
    <w:rsid w:val="008A1F5D"/>
    <w:rsid w:val="008C2180"/>
    <w:rsid w:val="00976B6B"/>
    <w:rsid w:val="009A34D3"/>
    <w:rsid w:val="00A001A3"/>
    <w:rsid w:val="00A30E81"/>
    <w:rsid w:val="00A47E32"/>
    <w:rsid w:val="00A64C91"/>
    <w:rsid w:val="00B3097E"/>
    <w:rsid w:val="00B52168"/>
    <w:rsid w:val="00B9341B"/>
    <w:rsid w:val="00B97133"/>
    <w:rsid w:val="00BA1CAF"/>
    <w:rsid w:val="00BD0BD7"/>
    <w:rsid w:val="00BE5FAF"/>
    <w:rsid w:val="00C838CA"/>
    <w:rsid w:val="00CA0835"/>
    <w:rsid w:val="00CB403D"/>
    <w:rsid w:val="00CD7517"/>
    <w:rsid w:val="00D047E9"/>
    <w:rsid w:val="00DA19AB"/>
    <w:rsid w:val="00DB6CCB"/>
    <w:rsid w:val="00DD16E0"/>
    <w:rsid w:val="00E03E69"/>
    <w:rsid w:val="00E50B3A"/>
    <w:rsid w:val="00EB6ACA"/>
    <w:rsid w:val="00EF1A59"/>
    <w:rsid w:val="00F00026"/>
    <w:rsid w:val="00F47EF3"/>
    <w:rsid w:val="00F655DA"/>
    <w:rsid w:val="00F75EE5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Korisnik</cp:lastModifiedBy>
  <cp:revision>2</cp:revision>
  <cp:lastPrinted>2024-02-06T10:53:00Z</cp:lastPrinted>
  <dcterms:created xsi:type="dcterms:W3CDTF">2024-06-27T12:19:00Z</dcterms:created>
  <dcterms:modified xsi:type="dcterms:W3CDTF">2024-06-27T12:19:00Z</dcterms:modified>
</cp:coreProperties>
</file>