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A0D8" w14:textId="77777777" w:rsidR="00450062" w:rsidRDefault="00450062" w:rsidP="00450062">
      <w:pPr>
        <w:rPr>
          <w:b/>
        </w:rPr>
      </w:pPr>
    </w:p>
    <w:p w14:paraId="7D204858" w14:textId="77777777" w:rsidR="00450062" w:rsidRDefault="00450062" w:rsidP="00450062">
      <w:pPr>
        <w:rPr>
          <w:b/>
        </w:rPr>
      </w:pPr>
    </w:p>
    <w:p w14:paraId="530F0993" w14:textId="77777777" w:rsidR="00450062" w:rsidRPr="00831D87" w:rsidRDefault="00450062" w:rsidP="00450062">
      <w:pPr>
        <w:jc w:val="both"/>
      </w:pPr>
    </w:p>
    <w:p w14:paraId="2F41372B" w14:textId="5705C3D9" w:rsidR="00450062" w:rsidRDefault="008B1CE0" w:rsidP="008B1CE0">
      <w:pPr>
        <w:ind w:firstLine="708"/>
        <w:jc w:val="both"/>
      </w:pPr>
      <w:r w:rsidRPr="008B1CE0">
        <w:t xml:space="preserve">Na temelju članka 60. Zakona o proračunu (''Narodne novine'' broj 144/21) i članka </w:t>
      </w:r>
      <w:r w:rsidR="00B04A8B">
        <w:t>53</w:t>
      </w:r>
      <w:r w:rsidRPr="008B1CE0">
        <w:t>. Statuta Općine Gornja Rijeka (''Službeni glasnik Koprivničko-križevačke županije'' broj 1/18, 5/20. i 3/21), općinski načelnik Općine Gornja Rijeka donosi</w:t>
      </w:r>
    </w:p>
    <w:p w14:paraId="73EE4051" w14:textId="77777777" w:rsidR="00450062" w:rsidRPr="00831D87" w:rsidRDefault="00450062" w:rsidP="00450062"/>
    <w:p w14:paraId="5767CD16" w14:textId="77777777" w:rsidR="008B1CE0" w:rsidRPr="008B1CE0" w:rsidRDefault="008B1CE0" w:rsidP="008B1CE0">
      <w:pPr>
        <w:jc w:val="center"/>
        <w:rPr>
          <w:b/>
        </w:rPr>
      </w:pPr>
      <w:r w:rsidRPr="008B1CE0">
        <w:rPr>
          <w:b/>
        </w:rPr>
        <w:t>ODLUKU</w:t>
      </w:r>
    </w:p>
    <w:p w14:paraId="5DD6628C" w14:textId="77777777" w:rsidR="008B1CE0" w:rsidRDefault="008B1CE0" w:rsidP="008B1CE0">
      <w:pPr>
        <w:jc w:val="center"/>
        <w:rPr>
          <w:b/>
        </w:rPr>
      </w:pPr>
      <w:r w:rsidRPr="008B1CE0">
        <w:rPr>
          <w:b/>
        </w:rPr>
        <w:t xml:space="preserve">o preraspodjeli sredstava planiranih u Proračunu </w:t>
      </w:r>
    </w:p>
    <w:p w14:paraId="4C530067" w14:textId="0A9DABD9" w:rsidR="00450062" w:rsidRPr="00831D87" w:rsidRDefault="008B1CE0" w:rsidP="008B1CE0">
      <w:pPr>
        <w:jc w:val="center"/>
      </w:pPr>
      <w:r w:rsidRPr="008B1CE0">
        <w:rPr>
          <w:b/>
        </w:rPr>
        <w:t>Općine Gornja Rijeka za 2025. godinu</w:t>
      </w:r>
    </w:p>
    <w:p w14:paraId="0DC77881" w14:textId="77777777" w:rsidR="008B1CE0" w:rsidRDefault="008B1CE0" w:rsidP="00450062">
      <w:pPr>
        <w:jc w:val="center"/>
        <w:rPr>
          <w:b/>
        </w:rPr>
      </w:pPr>
    </w:p>
    <w:p w14:paraId="5C7DB92E" w14:textId="192A8D2F" w:rsidR="00450062" w:rsidRPr="005029E6" w:rsidRDefault="00885B65" w:rsidP="005029E6">
      <w:pPr>
        <w:jc w:val="center"/>
        <w:rPr>
          <w:bCs/>
        </w:rPr>
      </w:pPr>
      <w:r w:rsidRPr="00885B65">
        <w:rPr>
          <w:bCs/>
        </w:rPr>
        <w:t>Članak 1</w:t>
      </w:r>
      <w:r w:rsidR="00450062" w:rsidRPr="00885B65">
        <w:rPr>
          <w:bCs/>
        </w:rPr>
        <w:t>.</w:t>
      </w:r>
    </w:p>
    <w:p w14:paraId="629BE0B8" w14:textId="508E3AED" w:rsidR="008B1CE0" w:rsidRDefault="008B1CE0" w:rsidP="008B1CE0">
      <w:pPr>
        <w:ind w:firstLine="708"/>
        <w:jc w:val="both"/>
      </w:pPr>
      <w:r>
        <w:t>Ovom Odlukom općinski načelnik Općine Gornja Rijeka preraspodjeljuje sredstva planirana u Proračunu Općine Gornja Rijeka za 2025. godinu i projekcije za 2026. i 2027. godinu (</w:t>
      </w:r>
      <w:r w:rsidR="00296C20">
        <w:t>„</w:t>
      </w:r>
      <w:r>
        <w:t>Službeni glasnik Koprivničko-križevačke županije</w:t>
      </w:r>
      <w:r w:rsidR="00296C20">
        <w:t>“</w:t>
      </w:r>
      <w:r>
        <w:t xml:space="preserve"> broj 28/24) (u daljnjem tekstu: Odluka) unutar proračunskog Razdjela 002, Glava 01 Jedinstveni upravni odjel, Program 1003 Javne potrebe u djelatnosti predškolskog odgoja, Program 1002 Prostorno uređenje i unapređenje stanovanja, Program 1001 Redovna djelatnost i Razdjela 001, Glava 01 Izvršna i predstavnička tijela, Program 1000 Djelatnost izvršnog i predstavničkog tijela te izvora 1.1 opći prihodi.</w:t>
      </w:r>
    </w:p>
    <w:p w14:paraId="23DFB893" w14:textId="77777777" w:rsidR="008B1CE0" w:rsidRPr="008B1CE0" w:rsidRDefault="008B1CE0" w:rsidP="008B1CE0">
      <w:pPr>
        <w:ind w:left="240"/>
        <w:rPr>
          <w:b/>
        </w:rPr>
      </w:pPr>
    </w:p>
    <w:p w14:paraId="496CBB81" w14:textId="2A6FAC1D" w:rsidR="00450062" w:rsidRPr="005029E6" w:rsidRDefault="00885B65" w:rsidP="005029E6">
      <w:pPr>
        <w:pStyle w:val="Odlomakpopisa"/>
        <w:ind w:left="660"/>
        <w:jc w:val="center"/>
        <w:rPr>
          <w:bCs/>
        </w:rPr>
      </w:pPr>
      <w:r w:rsidRPr="00885B65">
        <w:rPr>
          <w:bCs/>
        </w:rPr>
        <w:t>Članak 2.</w:t>
      </w:r>
    </w:p>
    <w:p w14:paraId="6B621934" w14:textId="695D550D" w:rsidR="00450062" w:rsidRDefault="00450062" w:rsidP="00254951">
      <w:pPr>
        <w:ind w:firstLine="660"/>
        <w:jc w:val="both"/>
      </w:pPr>
      <w:r w:rsidRPr="00831D87">
        <w:t xml:space="preserve">Sredstva iz </w:t>
      </w:r>
      <w:r w:rsidR="00885B65">
        <w:t>članka 1</w:t>
      </w:r>
      <w:r w:rsidRPr="00831D87">
        <w:t>. preraspod</w:t>
      </w:r>
      <w:r w:rsidR="00CF7686">
        <w:t>jeljuju se između slijedećih stavaka,</w:t>
      </w:r>
      <w:r w:rsidRPr="00F80958">
        <w:t xml:space="preserve"> kako slijedi:</w:t>
      </w:r>
    </w:p>
    <w:p w14:paraId="2D6DDBD3" w14:textId="77777777" w:rsidR="00A61EF9" w:rsidRDefault="00A61EF9" w:rsidP="00450062">
      <w:pPr>
        <w:jc w:val="both"/>
      </w:pPr>
    </w:p>
    <w:tbl>
      <w:tblPr>
        <w:tblW w:w="8979" w:type="dxa"/>
        <w:jc w:val="center"/>
        <w:tblLook w:val="04A0" w:firstRow="1" w:lastRow="0" w:firstColumn="1" w:lastColumn="0" w:noHBand="0" w:noVBand="1"/>
      </w:tblPr>
      <w:tblGrid>
        <w:gridCol w:w="988"/>
        <w:gridCol w:w="3308"/>
        <w:gridCol w:w="1156"/>
        <w:gridCol w:w="1177"/>
        <w:gridCol w:w="1194"/>
        <w:gridCol w:w="1156"/>
      </w:tblGrid>
      <w:tr w:rsidR="00CF7686" w14:paraId="1FC6F738" w14:textId="77777777" w:rsidTr="00CF7686">
        <w:trPr>
          <w:trHeight w:val="630"/>
          <w:tblHeader/>
          <w:jc w:val="center"/>
        </w:trPr>
        <w:tc>
          <w:tcPr>
            <w:tcW w:w="4296" w:type="dxa"/>
            <w:gridSpan w:val="2"/>
            <w:tcBorders>
              <w:top w:val="single" w:sz="4" w:space="0" w:color="848484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14:paraId="6A96F1E9" w14:textId="77777777" w:rsidR="00CF7686" w:rsidRDefault="00CF7686">
            <w:pPr>
              <w:jc w:val="center"/>
              <w:rPr>
                <w:sz w:val="16"/>
                <w:szCs w:val="16"/>
              </w:rPr>
            </w:pPr>
            <w:bookmarkStart w:id="0" w:name="RANGE!G15:M349"/>
            <w:r>
              <w:rPr>
                <w:sz w:val="16"/>
                <w:szCs w:val="16"/>
              </w:rPr>
              <w:t> </w:t>
            </w:r>
            <w:bookmarkEnd w:id="0"/>
          </w:p>
        </w:tc>
        <w:tc>
          <w:tcPr>
            <w:tcW w:w="1156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14:paraId="3BCB63B1" w14:textId="3968B6DF" w:rsidR="00CF7686" w:rsidRDefault="00CF76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 2025.</w:t>
            </w:r>
            <w:r>
              <w:rPr>
                <w:b/>
                <w:bCs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77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14:paraId="47FA96AA" w14:textId="77777777" w:rsidR="00CF7686" w:rsidRDefault="00CF76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SMANJENJE</w:t>
            </w:r>
          </w:p>
        </w:tc>
        <w:tc>
          <w:tcPr>
            <w:tcW w:w="1194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14:paraId="7372D44B" w14:textId="77777777" w:rsidR="00CF7686" w:rsidRDefault="00CF76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POVEĆANJE</w:t>
            </w:r>
          </w:p>
        </w:tc>
        <w:tc>
          <w:tcPr>
            <w:tcW w:w="1156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14:paraId="1747279A" w14:textId="18A8E34D" w:rsidR="00CF7686" w:rsidRDefault="00CF76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NOVI PLAN </w:t>
            </w:r>
            <w:r>
              <w:rPr>
                <w:b/>
                <w:bCs/>
                <w:sz w:val="16"/>
                <w:szCs w:val="16"/>
              </w:rPr>
              <w:br/>
              <w:t>ZA 2025.</w:t>
            </w:r>
          </w:p>
        </w:tc>
      </w:tr>
      <w:tr w:rsidR="00CF7686" w14:paraId="1FFC9F59" w14:textId="77777777" w:rsidTr="00CF7686">
        <w:trPr>
          <w:trHeight w:val="225"/>
          <w:jc w:val="center"/>
        </w:trPr>
        <w:tc>
          <w:tcPr>
            <w:tcW w:w="4296" w:type="dxa"/>
            <w:gridSpan w:val="2"/>
            <w:tcBorders>
              <w:top w:val="single" w:sz="4" w:space="0" w:color="848484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14:paraId="2F06E2A1" w14:textId="77777777" w:rsidR="00CF7686" w:rsidRDefault="00CF76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14:paraId="363118AD" w14:textId="6F4710DF" w:rsidR="00CF7686" w:rsidRDefault="0038177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172.700,00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14:paraId="68FF847C" w14:textId="3A927C73" w:rsidR="00CF7686" w:rsidRDefault="00CF768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381777"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14:paraId="2D8A6D01" w14:textId="0CF9D7F7" w:rsidR="00CF7686" w:rsidRDefault="0038177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14:paraId="32847EAE" w14:textId="32D387AA" w:rsidR="00CF7686" w:rsidRDefault="0038177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A2E8C">
              <w:rPr>
                <w:b/>
                <w:bCs/>
                <w:sz w:val="16"/>
                <w:szCs w:val="16"/>
              </w:rPr>
              <w:t>72</w:t>
            </w:r>
            <w:r>
              <w:rPr>
                <w:b/>
                <w:bCs/>
                <w:sz w:val="16"/>
                <w:szCs w:val="16"/>
              </w:rPr>
              <w:t>.700,00</w:t>
            </w:r>
          </w:p>
        </w:tc>
      </w:tr>
      <w:tr w:rsidR="00254951" w14:paraId="5EE94AAD" w14:textId="77777777" w:rsidTr="00CF7686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1532F634" w14:textId="77777777" w:rsidR="00254951" w:rsidRDefault="002549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5F1BF491" w14:textId="49F6EBBF" w:rsidR="00254951" w:rsidRDefault="002549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Razdjel 001 Izvršna i predstavnička tijela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E824A0C" w14:textId="51F86C61" w:rsidR="00254951" w:rsidRDefault="004753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75F935C" w14:textId="6720ECC6" w:rsidR="00254951" w:rsidRDefault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47536D">
              <w:rPr>
                <w:b/>
                <w:bCs/>
                <w:sz w:val="16"/>
                <w:szCs w:val="16"/>
              </w:rPr>
              <w:t>1.850,00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8A52AEE" w14:textId="128DE934" w:rsidR="00254951" w:rsidRDefault="0047536D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36CC5B3" w14:textId="2C9F9456" w:rsidR="00254951" w:rsidRDefault="0047536D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35.150,00</w:t>
            </w:r>
          </w:p>
        </w:tc>
      </w:tr>
      <w:tr w:rsidR="0047536D" w14:paraId="0CF83350" w14:textId="77777777" w:rsidTr="00CF7686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AE7D706" w14:textId="77777777" w:rsidR="0047536D" w:rsidRDefault="004753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6B30E2CF" w14:textId="762CE69A" w:rsidR="0047536D" w:rsidRDefault="004753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Glava 01 Izvršna i predstavnička tijela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D7A130A" w14:textId="74BF1730" w:rsidR="0047536D" w:rsidRDefault="004753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F393994" w14:textId="75284FED" w:rsidR="0047536D" w:rsidRDefault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47536D">
              <w:rPr>
                <w:b/>
                <w:bCs/>
                <w:sz w:val="16"/>
                <w:szCs w:val="16"/>
              </w:rPr>
              <w:t>1.850,00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162BF87" w14:textId="3523D98E" w:rsidR="0047536D" w:rsidRDefault="0047536D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45A72F0" w14:textId="1F8BA776" w:rsidR="0047536D" w:rsidRDefault="0047536D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35.150,00</w:t>
            </w:r>
          </w:p>
        </w:tc>
      </w:tr>
      <w:tr w:rsidR="00CF7686" w14:paraId="33F02668" w14:textId="77777777" w:rsidTr="0047536D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14:paraId="605168FD" w14:textId="265E5A31" w:rsidR="00CF7686" w:rsidRPr="00174FB7" w:rsidRDefault="0047536D">
            <w:pPr>
              <w:jc w:val="center"/>
              <w:rPr>
                <w:b/>
                <w:bCs/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14:paraId="2E35A18E" w14:textId="01B0DB48" w:rsidR="00CF7686" w:rsidRPr="00174FB7" w:rsidRDefault="0047536D">
            <w:pPr>
              <w:rPr>
                <w:b/>
                <w:bCs/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Program Izvršna i predstavnička tijela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A8390C9" w14:textId="6D1BE9B3" w:rsidR="00CF7686" w:rsidRPr="00174FB7" w:rsidRDefault="0047536D">
            <w:pPr>
              <w:jc w:val="right"/>
              <w:rPr>
                <w:b/>
                <w:bCs/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37.000,00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0166215C" w14:textId="71267881" w:rsidR="00CF7686" w:rsidRPr="00174FB7" w:rsidRDefault="007432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-1.850,00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61A76D3" w14:textId="7F873DC3" w:rsidR="00CF7686" w:rsidRPr="00174FB7" w:rsidRDefault="00743228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004D6389" w14:textId="44CA6255" w:rsidR="00CF7686" w:rsidRPr="00174FB7" w:rsidRDefault="00743228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35.150,00</w:t>
            </w:r>
          </w:p>
        </w:tc>
      </w:tr>
      <w:tr w:rsidR="00CF7686" w14:paraId="21A0CFA5" w14:textId="77777777" w:rsidTr="0047536D">
        <w:trPr>
          <w:trHeight w:val="442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14:paraId="1EFE40FF" w14:textId="17327221" w:rsidR="00CF7686" w:rsidRDefault="0047536D" w:rsidP="00475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A100001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14:paraId="1B103701" w14:textId="1A7586B4" w:rsidR="00CF7686" w:rsidRDefault="00475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Aktivnost: Djelatnost izvršnog i predstavničkog tijela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81AD5F6" w14:textId="6EEDAAF8" w:rsidR="00CF7686" w:rsidRDefault="004753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791990B" w14:textId="268F3BCC" w:rsidR="00CF7686" w:rsidRDefault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7536D">
              <w:rPr>
                <w:sz w:val="16"/>
                <w:szCs w:val="16"/>
              </w:rPr>
              <w:t>1.850,00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7A90ED7" w14:textId="40EF709E" w:rsidR="00CF7686" w:rsidRDefault="0047536D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BAB31C2" w14:textId="5002CD9D" w:rsidR="00CF7686" w:rsidRDefault="0047536D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35.150,00</w:t>
            </w:r>
          </w:p>
        </w:tc>
      </w:tr>
      <w:tr w:rsidR="00CF7686" w14:paraId="13D7D51F" w14:textId="77777777" w:rsidTr="0047536D">
        <w:trPr>
          <w:trHeight w:val="137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14:paraId="314AC3A2" w14:textId="77777777" w:rsidR="00CF7686" w:rsidRDefault="00CF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14:paraId="1C3FFDC3" w14:textId="77777777" w:rsidR="00CF7686" w:rsidRDefault="00CF7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DF6E87F" w14:textId="43D4724C" w:rsidR="00CF7686" w:rsidRDefault="004753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AF7BA7B" w14:textId="5FF5CEF5" w:rsidR="00CF7686" w:rsidRDefault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7536D">
              <w:rPr>
                <w:sz w:val="16"/>
                <w:szCs w:val="16"/>
              </w:rPr>
              <w:t>1.850,00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CB9E217" w14:textId="459EA931" w:rsidR="00CF7686" w:rsidRDefault="0047536D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2236B4A" w14:textId="4EEFF6B1" w:rsidR="00CF7686" w:rsidRDefault="0047536D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35.150,00</w:t>
            </w:r>
          </w:p>
        </w:tc>
      </w:tr>
      <w:tr w:rsidR="00CF7686" w14:paraId="787A2136" w14:textId="77777777" w:rsidTr="0047536D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  <w:hideMark/>
          </w:tcPr>
          <w:p w14:paraId="5A17B491" w14:textId="7062B1E9" w:rsidR="00CF7686" w:rsidRDefault="00CF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44F9F">
              <w:rPr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  <w:hideMark/>
          </w:tcPr>
          <w:p w14:paraId="5A770241" w14:textId="7C3FD701" w:rsidR="00CF7686" w:rsidRDefault="00744F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29E60D1" w14:textId="336FE7EB" w:rsidR="00CF7686" w:rsidRDefault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E33F08A" w14:textId="2B1D4D33" w:rsidR="00CF7686" w:rsidRDefault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99FAC6E" w14:textId="69D236AF" w:rsidR="00CF7686" w:rsidRDefault="00744F9F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DA6F10C" w14:textId="5041A504" w:rsidR="00CF7686" w:rsidRDefault="00744F9F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35.150,00</w:t>
            </w:r>
          </w:p>
        </w:tc>
      </w:tr>
      <w:tr w:rsidR="00744F9F" w14:paraId="4EE30257" w14:textId="77777777" w:rsidTr="00744F9F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962725D" w14:textId="795EC8BE" w:rsidR="00744F9F" w:rsidRDefault="00744F9F" w:rsidP="00744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60CA2B88" w14:textId="4D68948F" w:rsidR="00744F9F" w:rsidRDefault="00744F9F" w:rsidP="00744F9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Razdjel 002 Jedinstveni upravni odjel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6F4E0C4" w14:textId="4BCD00C4" w:rsidR="00744F9F" w:rsidRDefault="00EC1C6C" w:rsidP="00744F9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E00327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744F9F">
              <w:rPr>
                <w:b/>
                <w:bCs/>
                <w:sz w:val="16"/>
                <w:szCs w:val="16"/>
              </w:rPr>
              <w:t>.700,00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B2367D3" w14:textId="3B7230CC" w:rsidR="00744F9F" w:rsidRDefault="00744F9F" w:rsidP="00EC1C6C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E00327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="00E0032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852F878" w14:textId="750A0435" w:rsidR="00744F9F" w:rsidRDefault="00744F9F" w:rsidP="00744F9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213063C" w14:textId="334318EB" w:rsidR="00744F9F" w:rsidRPr="00EC1C6C" w:rsidRDefault="00EC1C6C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 w:rsidRPr="00EC1C6C">
              <w:rPr>
                <w:b/>
                <w:bCs/>
                <w:sz w:val="16"/>
                <w:szCs w:val="16"/>
              </w:rPr>
              <w:t>1</w:t>
            </w:r>
            <w:r w:rsidR="00381777">
              <w:rPr>
                <w:b/>
                <w:bCs/>
                <w:sz w:val="16"/>
                <w:szCs w:val="16"/>
              </w:rPr>
              <w:t>37</w:t>
            </w:r>
            <w:r w:rsidR="00E00327">
              <w:rPr>
                <w:b/>
                <w:bCs/>
                <w:sz w:val="16"/>
                <w:szCs w:val="16"/>
              </w:rPr>
              <w:t>.550</w:t>
            </w:r>
            <w:r w:rsidRPr="00EC1C6C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744F9F" w14:paraId="62AC9BBD" w14:textId="77777777" w:rsidTr="00744F9F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5DD9593" w14:textId="6A935F39" w:rsidR="00744F9F" w:rsidRDefault="00744F9F" w:rsidP="00744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50C01DAA" w14:textId="427DAB33" w:rsidR="00744F9F" w:rsidRDefault="00744F9F" w:rsidP="00744F9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Glava 01 Jedinstveni upravni odjel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53EE6EF" w14:textId="0BFAF5DF" w:rsidR="00744F9F" w:rsidRDefault="00EC1C6C" w:rsidP="00744F9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E00327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744F9F">
              <w:rPr>
                <w:b/>
                <w:bCs/>
                <w:sz w:val="16"/>
                <w:szCs w:val="16"/>
              </w:rPr>
              <w:t>.700,00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228CAEA" w14:textId="5E97E362" w:rsidR="00744F9F" w:rsidRDefault="00744F9F" w:rsidP="00EC1C6C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E00327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="00E0032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01FD4E93" w14:textId="3AEF41B1" w:rsidR="00744F9F" w:rsidRDefault="00744F9F" w:rsidP="00744F9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DBC0F87" w14:textId="5D4F53CC" w:rsidR="00744F9F" w:rsidRPr="00EC1C6C" w:rsidRDefault="00EC1C6C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 w:rsidRPr="00EC1C6C">
              <w:rPr>
                <w:b/>
                <w:bCs/>
                <w:sz w:val="16"/>
                <w:szCs w:val="16"/>
              </w:rPr>
              <w:t>1</w:t>
            </w:r>
            <w:r w:rsidR="00381777">
              <w:rPr>
                <w:b/>
                <w:bCs/>
                <w:sz w:val="16"/>
                <w:szCs w:val="16"/>
              </w:rPr>
              <w:t>37</w:t>
            </w:r>
            <w:r w:rsidR="00E00327">
              <w:rPr>
                <w:b/>
                <w:bCs/>
                <w:sz w:val="16"/>
                <w:szCs w:val="16"/>
              </w:rPr>
              <w:t>.550</w:t>
            </w:r>
            <w:r w:rsidRPr="00EC1C6C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744F9F" w14:paraId="31CAD64C" w14:textId="77777777" w:rsidTr="00744F9F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12DF8F95" w14:textId="0EA0A003" w:rsidR="00744F9F" w:rsidRPr="00174FB7" w:rsidRDefault="00744F9F" w:rsidP="00744F9F">
            <w:pPr>
              <w:jc w:val="center"/>
              <w:rPr>
                <w:b/>
                <w:bCs/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25940C84" w14:textId="35222CC5" w:rsidR="00744F9F" w:rsidRPr="00174FB7" w:rsidRDefault="00174FB7" w:rsidP="00744F9F">
            <w:pPr>
              <w:rPr>
                <w:b/>
                <w:bCs/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 xml:space="preserve">Program: </w:t>
            </w:r>
            <w:r w:rsidR="00744F9F" w:rsidRPr="00174FB7">
              <w:rPr>
                <w:b/>
                <w:bCs/>
                <w:sz w:val="16"/>
                <w:szCs w:val="16"/>
              </w:rPr>
              <w:t>Redovna djelatnost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BB0DF12" w14:textId="5A9EBC7C" w:rsidR="00744F9F" w:rsidRPr="00174FB7" w:rsidRDefault="00744F9F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35.700,00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13DA1917" w14:textId="26915639" w:rsidR="00744F9F" w:rsidRPr="00174FB7" w:rsidRDefault="00174FB7" w:rsidP="00174FB7">
            <w:pPr>
              <w:jc w:val="right"/>
              <w:rPr>
                <w:b/>
                <w:bCs/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-1.150,00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101556F" w14:textId="6CA3DDC6" w:rsidR="00744F9F" w:rsidRPr="00174FB7" w:rsidRDefault="00381777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1B374125" w14:textId="0F2FF2A1" w:rsidR="00744F9F" w:rsidRPr="00174FB7" w:rsidRDefault="00174FB7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34.550,00</w:t>
            </w:r>
          </w:p>
        </w:tc>
      </w:tr>
      <w:tr w:rsidR="00744F9F" w14:paraId="1CEF7246" w14:textId="77777777" w:rsidTr="00744F9F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D8C01BE" w14:textId="78B5B015" w:rsidR="00744F9F" w:rsidRDefault="00744F9F" w:rsidP="00744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A101001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0F2BB197" w14:textId="66A19A8A" w:rsidR="00744F9F" w:rsidRDefault="00744F9F" w:rsidP="00744F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Aktivnost: Administracija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1A489FFC" w14:textId="6A759BD5" w:rsidR="00744F9F" w:rsidRDefault="00744F9F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E6E8794" w14:textId="19B1D0CD" w:rsidR="00744F9F" w:rsidRDefault="00744F9F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</w:t>
            </w:r>
            <w:r w:rsidR="00174FB7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15426AF" w14:textId="76CB0757" w:rsidR="00744F9F" w:rsidRDefault="00744F9F" w:rsidP="00174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45CF353" w14:textId="3DF6A37D" w:rsidR="00744F9F" w:rsidRDefault="00744F9F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74FB7">
              <w:rPr>
                <w:sz w:val="16"/>
                <w:szCs w:val="16"/>
              </w:rPr>
              <w:t>4.550,00</w:t>
            </w:r>
          </w:p>
        </w:tc>
      </w:tr>
      <w:tr w:rsidR="00744F9F" w14:paraId="525FBD93" w14:textId="77777777" w:rsidTr="00744F9F">
        <w:trPr>
          <w:trHeight w:val="42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8FFA6F8" w14:textId="328AC688" w:rsidR="00744F9F" w:rsidRDefault="00744F9F" w:rsidP="00744F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72B55321" w14:textId="10EF25E0" w:rsidR="00744F9F" w:rsidRDefault="00744F9F" w:rsidP="00744F9F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1430D6E" w14:textId="76818C84" w:rsidR="00744F9F" w:rsidRDefault="00744F9F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35.700,00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C825041" w14:textId="5514AA0C" w:rsidR="00744F9F" w:rsidRDefault="00744F9F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-1.</w:t>
            </w:r>
            <w:r w:rsidR="00174FB7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1E4DA5A8" w14:textId="619528B4" w:rsidR="00744F9F" w:rsidRDefault="00744F9F" w:rsidP="00174FB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3D8E1EB" w14:textId="7FD2CB78" w:rsidR="00744F9F" w:rsidRDefault="00744F9F" w:rsidP="00744F9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74FB7">
              <w:rPr>
                <w:sz w:val="16"/>
                <w:szCs w:val="16"/>
              </w:rPr>
              <w:t>4.550,00</w:t>
            </w:r>
          </w:p>
        </w:tc>
      </w:tr>
      <w:tr w:rsidR="00744F9F" w14:paraId="2FCC0D8C" w14:textId="77777777" w:rsidTr="00744F9F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DF89C00" w14:textId="7AE7A589" w:rsidR="00744F9F" w:rsidRDefault="00744F9F" w:rsidP="00744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05857F8D" w14:textId="23C67873" w:rsidR="00744F9F" w:rsidRDefault="00744F9F" w:rsidP="00744F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D7AE5A3" w14:textId="05F06DC0" w:rsidR="00744F9F" w:rsidRDefault="00744F9F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11837FD8" w14:textId="6AAA75B9" w:rsidR="00744F9F" w:rsidRDefault="00744F9F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</w:t>
            </w:r>
            <w:r w:rsidR="00174FB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="00174FB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CCC4919" w14:textId="61B4EF0B" w:rsidR="00744F9F" w:rsidRDefault="00744F9F" w:rsidP="00174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41D36CC" w14:textId="4C754598" w:rsidR="00744F9F" w:rsidRDefault="00744F9F" w:rsidP="00744F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74FB7">
              <w:rPr>
                <w:sz w:val="16"/>
                <w:szCs w:val="16"/>
              </w:rPr>
              <w:t>4.550,00</w:t>
            </w:r>
          </w:p>
        </w:tc>
      </w:tr>
      <w:tr w:rsidR="00174FB7" w14:paraId="0828E811" w14:textId="77777777" w:rsidTr="00744F9F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76DF072" w14:textId="1C5C5FC8" w:rsidR="00174FB7" w:rsidRPr="00174FB7" w:rsidRDefault="00174FB7" w:rsidP="00174FB7">
            <w:pPr>
              <w:jc w:val="center"/>
              <w:rPr>
                <w:b/>
                <w:bCs/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2FAE300A" w14:textId="432CA1C8" w:rsidR="00174FB7" w:rsidRPr="00174FB7" w:rsidRDefault="00174FB7" w:rsidP="00174FB7">
            <w:pPr>
              <w:rPr>
                <w:b/>
                <w:bCs/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 xml:space="preserve">Program: </w:t>
            </w:r>
            <w:r>
              <w:rPr>
                <w:b/>
                <w:bCs/>
                <w:sz w:val="16"/>
                <w:szCs w:val="16"/>
              </w:rPr>
              <w:t>prostorno uređenje i unapređenje stanovanja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875B551" w14:textId="16DA2611" w:rsidR="00174FB7" w:rsidRPr="00174FB7" w:rsidRDefault="00E00327" w:rsidP="00174FB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70.000</w:t>
            </w:r>
            <w:r w:rsidR="00174FB7" w:rsidRPr="00174FB7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E57CD49" w14:textId="10274990" w:rsidR="00174FB7" w:rsidRPr="00174FB7" w:rsidRDefault="00174FB7" w:rsidP="00174FB7">
            <w:pPr>
              <w:jc w:val="right"/>
              <w:rPr>
                <w:b/>
                <w:bCs/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-</w:t>
            </w:r>
            <w:r w:rsidR="006C03A3">
              <w:rPr>
                <w:b/>
                <w:bCs/>
                <w:sz w:val="16"/>
                <w:szCs w:val="16"/>
              </w:rPr>
              <w:t>3.500,00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096B6C6C" w14:textId="32884EC7" w:rsidR="00174FB7" w:rsidRPr="00174FB7" w:rsidRDefault="00105B31" w:rsidP="00105B3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92B2B4B" w14:textId="25489873" w:rsidR="00174FB7" w:rsidRPr="00174FB7" w:rsidRDefault="006C03A3" w:rsidP="00174FB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66.500</w:t>
            </w:r>
            <w:r w:rsidR="00174FB7" w:rsidRPr="00174FB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174FB7" w14:paraId="7117ED55" w14:textId="77777777" w:rsidTr="00744F9F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45B858E" w14:textId="20132FC4" w:rsidR="00174FB7" w:rsidRDefault="00174FB7" w:rsidP="00174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T1</w:t>
            </w:r>
            <w:r w:rsidR="00C35FDB">
              <w:rPr>
                <w:sz w:val="16"/>
                <w:szCs w:val="16"/>
              </w:rPr>
              <w:t>02006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661F66F5" w14:textId="1B2875C6" w:rsidR="00174FB7" w:rsidRDefault="00C35FDB" w:rsidP="00174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Geodetsko-katastarska izmjera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DBDC50E" w14:textId="1398164B" w:rsidR="00174FB7" w:rsidRDefault="00C35FDB" w:rsidP="00174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</w:t>
            </w:r>
            <w:r w:rsidR="00174FB7">
              <w:rPr>
                <w:sz w:val="16"/>
                <w:szCs w:val="16"/>
              </w:rPr>
              <w:t>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96AB0B4" w14:textId="0B7B468F" w:rsidR="00174FB7" w:rsidRDefault="00174FB7" w:rsidP="00174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C03A3">
              <w:rPr>
                <w:sz w:val="16"/>
                <w:szCs w:val="16"/>
              </w:rPr>
              <w:t>3.500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D09DD3A" w14:textId="0901FFA1" w:rsidR="00174FB7" w:rsidRDefault="00174FB7" w:rsidP="00105B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E78F33B" w14:textId="1A40FA30" w:rsidR="00174FB7" w:rsidRDefault="006C03A3" w:rsidP="00174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66.500</w:t>
            </w:r>
            <w:r w:rsidR="00174FB7">
              <w:rPr>
                <w:sz w:val="16"/>
                <w:szCs w:val="16"/>
              </w:rPr>
              <w:t>,00</w:t>
            </w:r>
          </w:p>
        </w:tc>
      </w:tr>
      <w:tr w:rsidR="00174FB7" w14:paraId="2CF3E9F7" w14:textId="77777777" w:rsidTr="00744F9F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DF8B9FC" w14:textId="3C53EC6B" w:rsidR="00174FB7" w:rsidRDefault="00174FB7" w:rsidP="00174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0A03C5CD" w14:textId="7AA1A5E6" w:rsidR="00174FB7" w:rsidRDefault="00174FB7" w:rsidP="00174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DC8075D" w14:textId="388D5424" w:rsidR="00174FB7" w:rsidRDefault="00C35FDB" w:rsidP="00174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</w:t>
            </w:r>
            <w:r w:rsidR="00174FB7">
              <w:rPr>
                <w:sz w:val="16"/>
                <w:szCs w:val="16"/>
              </w:rPr>
              <w:t>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6220D78" w14:textId="6476E97D" w:rsidR="00174FB7" w:rsidRDefault="00174FB7" w:rsidP="00174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C03A3">
              <w:rPr>
                <w:sz w:val="16"/>
                <w:szCs w:val="16"/>
              </w:rPr>
              <w:t>3.500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36B9088" w14:textId="13F9585D" w:rsidR="00174FB7" w:rsidRDefault="00174FB7" w:rsidP="00105B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10948661" w14:textId="485D0AC4" w:rsidR="00174FB7" w:rsidRDefault="006C03A3" w:rsidP="00174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174FB7">
              <w:rPr>
                <w:sz w:val="16"/>
                <w:szCs w:val="16"/>
              </w:rPr>
              <w:t>.5</w:t>
            </w:r>
            <w:r>
              <w:rPr>
                <w:sz w:val="16"/>
                <w:szCs w:val="16"/>
              </w:rPr>
              <w:t>00</w:t>
            </w:r>
            <w:r w:rsidR="00174FB7">
              <w:rPr>
                <w:sz w:val="16"/>
                <w:szCs w:val="16"/>
              </w:rPr>
              <w:t>,00</w:t>
            </w:r>
          </w:p>
        </w:tc>
      </w:tr>
      <w:tr w:rsidR="00174FB7" w14:paraId="5079CF89" w14:textId="77777777" w:rsidTr="00744F9F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4638173" w14:textId="582F42EB" w:rsidR="00174FB7" w:rsidRDefault="00174FB7" w:rsidP="00174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1869CEA7" w14:textId="28272596" w:rsidR="00174FB7" w:rsidRDefault="00174FB7" w:rsidP="00174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E29A726" w14:textId="15E90C21" w:rsidR="00174FB7" w:rsidRDefault="006C03A3" w:rsidP="00174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174F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174FB7">
              <w:rPr>
                <w:sz w:val="16"/>
                <w:szCs w:val="16"/>
              </w:rPr>
              <w:t>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6EE075C" w14:textId="14E851E5" w:rsidR="00174FB7" w:rsidRDefault="00174FB7" w:rsidP="00174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C03A3">
              <w:rPr>
                <w:sz w:val="16"/>
                <w:szCs w:val="16"/>
              </w:rPr>
              <w:t>3.500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49D2293" w14:textId="6E22EB07" w:rsidR="00174FB7" w:rsidRDefault="00174FB7" w:rsidP="00105B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0B442631" w14:textId="05C83564" w:rsidR="00174FB7" w:rsidRDefault="006C03A3" w:rsidP="00174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  <w:r w:rsidR="00174FB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="00174FB7">
              <w:rPr>
                <w:sz w:val="16"/>
                <w:szCs w:val="16"/>
              </w:rPr>
              <w:t>0,00</w:t>
            </w:r>
          </w:p>
        </w:tc>
      </w:tr>
      <w:tr w:rsidR="00174FB7" w14:paraId="49168E91" w14:textId="77777777" w:rsidTr="00744F9F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C1B9B46" w14:textId="4E3400B1" w:rsidR="00174FB7" w:rsidRDefault="00174FB7" w:rsidP="00174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7A20CAD5" w14:textId="6A1F4F59" w:rsidR="00174FB7" w:rsidRDefault="00174FB7" w:rsidP="00174FB7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71237B3" w14:textId="20C614F9" w:rsidR="00174FB7" w:rsidRDefault="00174FB7" w:rsidP="00174F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9578FA9" w14:textId="1F65D5C1" w:rsidR="00174FB7" w:rsidRDefault="00174FB7" w:rsidP="00174F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F2F1657" w14:textId="7C81ECC9" w:rsidR="00174FB7" w:rsidRDefault="00174FB7" w:rsidP="00174F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C790089" w14:textId="38DFCB2A" w:rsidR="00174FB7" w:rsidRDefault="00174FB7" w:rsidP="00174FB7">
            <w:pPr>
              <w:jc w:val="right"/>
              <w:rPr>
                <w:sz w:val="16"/>
                <w:szCs w:val="16"/>
              </w:rPr>
            </w:pPr>
          </w:p>
        </w:tc>
      </w:tr>
      <w:tr w:rsidR="001349D3" w14:paraId="1E5ACD22" w14:textId="77777777" w:rsidTr="00744F9F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016821D4" w14:textId="191B8696" w:rsidR="001349D3" w:rsidRDefault="001349D3" w:rsidP="001349D3">
            <w:pPr>
              <w:jc w:val="center"/>
              <w:rPr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12E66AA1" w14:textId="330DAF5C" w:rsidR="001349D3" w:rsidRDefault="001349D3" w:rsidP="001349D3">
            <w:pPr>
              <w:rPr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Program:</w:t>
            </w:r>
            <w:r>
              <w:rPr>
                <w:b/>
                <w:bCs/>
                <w:sz w:val="16"/>
                <w:szCs w:val="16"/>
              </w:rPr>
              <w:t xml:space="preserve"> Javne potrebe u djelatnosti predškolskog odgoja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C956733" w14:textId="427C515A" w:rsidR="001349D3" w:rsidRDefault="001349D3" w:rsidP="001349D3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Pr="00174FB7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174FB7">
              <w:rPr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2D1C5CF" w14:textId="6B3F5049" w:rsidR="001349D3" w:rsidRDefault="001349D3" w:rsidP="001349D3">
            <w:pPr>
              <w:jc w:val="right"/>
              <w:rPr>
                <w:sz w:val="16"/>
                <w:szCs w:val="16"/>
              </w:rPr>
            </w:pPr>
            <w:r w:rsidRPr="00174FB7">
              <w:rPr>
                <w:b/>
                <w:bCs/>
                <w:sz w:val="16"/>
                <w:szCs w:val="16"/>
              </w:rPr>
              <w:t>-</w:t>
            </w:r>
            <w:r w:rsidR="00885B65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.500,00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49E6E63" w14:textId="61F03D2F" w:rsidR="001349D3" w:rsidRDefault="00625041" w:rsidP="001349D3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8.000</w:t>
            </w:r>
            <w:r w:rsidR="001349D3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CFDC427" w14:textId="7045E5D0" w:rsidR="001349D3" w:rsidRDefault="00625041" w:rsidP="001349D3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  <w:r w:rsidR="001349D3">
              <w:rPr>
                <w:b/>
                <w:bCs/>
                <w:sz w:val="16"/>
                <w:szCs w:val="16"/>
              </w:rPr>
              <w:t>.500</w:t>
            </w:r>
            <w:r w:rsidR="001349D3" w:rsidRPr="00174FB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1349D3" w14:paraId="537F16CD" w14:textId="77777777" w:rsidTr="00744F9F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1C7C5756" w14:textId="4E2E6E18" w:rsidR="001349D3" w:rsidRDefault="001349D3" w:rsidP="00134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K103001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692F4ABE" w14:textId="605AC200" w:rsidR="001349D3" w:rsidRDefault="001349D3" w:rsidP="00134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Zgrada dječjeg vrtića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6534652" w14:textId="24E7D082" w:rsidR="001349D3" w:rsidRDefault="001349D3" w:rsidP="00134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2B2997EB" w14:textId="4451D869" w:rsidR="001349D3" w:rsidRDefault="001349D3" w:rsidP="00134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85B6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5B5EB28" w14:textId="21167ACB" w:rsidR="001349D3" w:rsidRDefault="00625041" w:rsidP="00134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</w:t>
            </w:r>
            <w:r w:rsidR="001349D3">
              <w:rPr>
                <w:sz w:val="16"/>
                <w:szCs w:val="16"/>
              </w:rPr>
              <w:t>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F0B6719" w14:textId="38B5F9BE" w:rsidR="001349D3" w:rsidRDefault="00625041" w:rsidP="00134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1349D3">
              <w:rPr>
                <w:sz w:val="16"/>
                <w:szCs w:val="16"/>
              </w:rPr>
              <w:t>.500,00</w:t>
            </w:r>
          </w:p>
        </w:tc>
      </w:tr>
      <w:tr w:rsidR="001349D3" w14:paraId="654664AE" w14:textId="77777777" w:rsidTr="00744F9F">
        <w:trPr>
          <w:trHeight w:val="450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D9AA5D1" w14:textId="6C821480" w:rsidR="001349D3" w:rsidRDefault="001349D3" w:rsidP="00134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40D8199E" w14:textId="55595302" w:rsidR="001349D3" w:rsidRDefault="001349D3" w:rsidP="00134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D5BA24F" w14:textId="463E37AF" w:rsidR="001349D3" w:rsidRDefault="001349D3" w:rsidP="00134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BE5C2E9" w14:textId="23D2CEF4" w:rsidR="001349D3" w:rsidRDefault="001349D3" w:rsidP="00134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85B6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873515E" w14:textId="1E09E6F2" w:rsidR="001349D3" w:rsidRDefault="00625041" w:rsidP="00134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</w:t>
            </w:r>
            <w:r w:rsidR="001349D3">
              <w:rPr>
                <w:sz w:val="16"/>
                <w:szCs w:val="16"/>
              </w:rPr>
              <w:t>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0B054C22" w14:textId="471DC8BB" w:rsidR="001349D3" w:rsidRDefault="00625041" w:rsidP="00134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1349D3">
              <w:rPr>
                <w:sz w:val="16"/>
                <w:szCs w:val="16"/>
              </w:rPr>
              <w:t>.500,00</w:t>
            </w:r>
          </w:p>
        </w:tc>
      </w:tr>
      <w:tr w:rsidR="001349D3" w14:paraId="4C633D65" w14:textId="77777777" w:rsidTr="00744F9F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891471E" w14:textId="7A5A5E27" w:rsidR="001349D3" w:rsidRDefault="001349D3" w:rsidP="00134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586236EB" w14:textId="10118A23" w:rsidR="001349D3" w:rsidRDefault="00885B65" w:rsidP="00134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AE1BA39" w14:textId="32CA6BF3" w:rsidR="001349D3" w:rsidRDefault="00885B65" w:rsidP="00134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349D3">
              <w:rPr>
                <w:sz w:val="16"/>
                <w:szCs w:val="16"/>
              </w:rPr>
              <w:t>0.000,00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591ACA33" w14:textId="21915E5B" w:rsidR="001349D3" w:rsidRDefault="001349D3" w:rsidP="00134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85B6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3CBE575" w14:textId="3F735978" w:rsidR="001349D3" w:rsidRDefault="001349D3" w:rsidP="00885B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02EBF06" w14:textId="57C3BA55" w:rsidR="001349D3" w:rsidRDefault="00885B65" w:rsidP="00134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1349D3">
              <w:rPr>
                <w:sz w:val="16"/>
                <w:szCs w:val="16"/>
              </w:rPr>
              <w:t>.500,00</w:t>
            </w:r>
          </w:p>
        </w:tc>
      </w:tr>
      <w:tr w:rsidR="007053F1" w14:paraId="36D71D61" w14:textId="77777777" w:rsidTr="007053F1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6BF05292" w14:textId="05B33C13" w:rsidR="007053F1" w:rsidRDefault="007053F1" w:rsidP="00880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vAlign w:val="center"/>
          </w:tcPr>
          <w:p w14:paraId="7D9C979B" w14:textId="42110AC9" w:rsidR="007053F1" w:rsidRDefault="007053F1" w:rsidP="00880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7B711D26" w14:textId="2438923B" w:rsidR="007053F1" w:rsidRDefault="00F12A48" w:rsidP="00880A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D784725" w14:textId="274143C2" w:rsidR="007053F1" w:rsidRDefault="007053F1" w:rsidP="00880A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4A4E3886" w14:textId="2E252124" w:rsidR="007053F1" w:rsidRDefault="007053F1" w:rsidP="00880A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000000" w:fill="FFFFFF"/>
            <w:noWrap/>
            <w:vAlign w:val="center"/>
          </w:tcPr>
          <w:p w14:paraId="35DB3D9A" w14:textId="4951422F" w:rsidR="007053F1" w:rsidRDefault="007053F1" w:rsidP="00880A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8.000,00</w:t>
            </w:r>
          </w:p>
        </w:tc>
      </w:tr>
    </w:tbl>
    <w:p w14:paraId="09C686A4" w14:textId="77777777" w:rsidR="00450062" w:rsidRPr="00831D87" w:rsidRDefault="00450062" w:rsidP="00450062">
      <w:pPr>
        <w:jc w:val="center"/>
        <w:rPr>
          <w:b/>
        </w:rPr>
      </w:pPr>
    </w:p>
    <w:p w14:paraId="460A7D48" w14:textId="107703D7" w:rsidR="00A57605" w:rsidRDefault="00A57605" w:rsidP="005029E6">
      <w:pPr>
        <w:jc w:val="center"/>
      </w:pPr>
      <w:r>
        <w:t>Članak 3.</w:t>
      </w:r>
    </w:p>
    <w:p w14:paraId="381C09D2" w14:textId="42D426E7" w:rsidR="00450062" w:rsidRDefault="00A57605" w:rsidP="00A57605">
      <w:pPr>
        <w:jc w:val="both"/>
      </w:pPr>
      <w:r>
        <w:tab/>
        <w:t xml:space="preserve">Ova Odluka sastavni je dio </w:t>
      </w:r>
      <w:r w:rsidR="00296C20">
        <w:t>P</w:t>
      </w:r>
      <w:r>
        <w:t>roračuna Općine Gornja Rijeka za 2025. i projekcije za 2026. i 2027. godinu.</w:t>
      </w:r>
    </w:p>
    <w:p w14:paraId="1F6E7029" w14:textId="77777777" w:rsidR="00A57605" w:rsidRDefault="00A57605" w:rsidP="00A57605">
      <w:pPr>
        <w:jc w:val="both"/>
      </w:pPr>
    </w:p>
    <w:p w14:paraId="1B3A399A" w14:textId="02CC11EB" w:rsidR="00A57605" w:rsidRDefault="00A57605" w:rsidP="00A57605">
      <w:pPr>
        <w:jc w:val="center"/>
      </w:pPr>
      <w:r>
        <w:t>Članak 4.</w:t>
      </w:r>
    </w:p>
    <w:p w14:paraId="26B17F3A" w14:textId="060F7648" w:rsidR="00450062" w:rsidRDefault="00A57605" w:rsidP="00A57605">
      <w:pPr>
        <w:jc w:val="both"/>
      </w:pPr>
      <w:r>
        <w:tab/>
        <w:t>Općinski načelnik o ovoj Odluci izvještava Općinsko vijeće Općine Gornja Rijeka</w:t>
      </w:r>
      <w:r w:rsidR="00381C4C">
        <w:t>.</w:t>
      </w:r>
    </w:p>
    <w:p w14:paraId="1A394FCC" w14:textId="23B6FBF5" w:rsidR="00381C4C" w:rsidRDefault="00381C4C" w:rsidP="00A57605">
      <w:pPr>
        <w:jc w:val="both"/>
      </w:pPr>
    </w:p>
    <w:p w14:paraId="50B89FA9" w14:textId="346B269E" w:rsidR="00450062" w:rsidRPr="00831D87" w:rsidRDefault="00381C4C" w:rsidP="00296C20">
      <w:pPr>
        <w:jc w:val="center"/>
        <w:rPr>
          <w:b/>
        </w:rPr>
      </w:pPr>
      <w:r>
        <w:t>Članak 5.</w:t>
      </w:r>
    </w:p>
    <w:p w14:paraId="55D20690" w14:textId="1A8D2903" w:rsidR="00450062" w:rsidRPr="00831D87" w:rsidRDefault="00450062" w:rsidP="00381C4C">
      <w:pPr>
        <w:ind w:firstLine="708"/>
        <w:jc w:val="both"/>
      </w:pPr>
      <w:r w:rsidRPr="00831D87">
        <w:t xml:space="preserve">Ova Odluka stupa na snagu </w:t>
      </w:r>
      <w:r w:rsidR="00381C4C">
        <w:t xml:space="preserve">prvog dana od dana objave u </w:t>
      </w:r>
      <w:r w:rsidR="00296C20">
        <w:t>„</w:t>
      </w:r>
      <w:r w:rsidR="00381C4C">
        <w:t>Službenom glasniku Koprivničko-križevačke županije</w:t>
      </w:r>
      <w:r w:rsidR="00296C20">
        <w:t>“</w:t>
      </w:r>
      <w:r w:rsidRPr="00831D87">
        <w:t>.</w:t>
      </w:r>
    </w:p>
    <w:p w14:paraId="7552AFEE" w14:textId="77777777" w:rsidR="00450062" w:rsidRPr="00831D87" w:rsidRDefault="00450062" w:rsidP="00450062"/>
    <w:p w14:paraId="7F1E3A1C" w14:textId="7727E1D4" w:rsidR="00381C4C" w:rsidRDefault="00296C20" w:rsidP="00296C20">
      <w:pPr>
        <w:jc w:val="center"/>
      </w:pPr>
      <w:r>
        <w:t>OPĆINSKI NAČELNIK OPĆINE GORNJA RIJEKA</w:t>
      </w:r>
    </w:p>
    <w:p w14:paraId="500F7A5A" w14:textId="7CD59DBE" w:rsidR="00296C20" w:rsidRDefault="00296C20" w:rsidP="00296C20">
      <w:pPr>
        <w:jc w:val="center"/>
      </w:pPr>
    </w:p>
    <w:p w14:paraId="2A117411" w14:textId="77777777" w:rsidR="00296C20" w:rsidRDefault="00296C20" w:rsidP="00296C20">
      <w:pPr>
        <w:jc w:val="center"/>
      </w:pPr>
    </w:p>
    <w:p w14:paraId="003433B4" w14:textId="181F4EFA" w:rsidR="00450062" w:rsidRPr="00831D87" w:rsidRDefault="00450062" w:rsidP="00450062">
      <w:r w:rsidRPr="00831D87">
        <w:t>KLASA:</w:t>
      </w:r>
      <w:r w:rsidR="00381C4C">
        <w:t xml:space="preserve"> 400-01/25-01/01</w:t>
      </w:r>
    </w:p>
    <w:p w14:paraId="6DB025C7" w14:textId="6D61D689" w:rsidR="00450062" w:rsidRPr="00831D87" w:rsidRDefault="00450062" w:rsidP="00450062">
      <w:r w:rsidRPr="00831D87">
        <w:t>U</w:t>
      </w:r>
      <w:r>
        <w:t>RB</w:t>
      </w:r>
      <w:r w:rsidRPr="00831D87">
        <w:t>ROJ:</w:t>
      </w:r>
      <w:r w:rsidR="00381C4C">
        <w:t xml:space="preserve"> 2137-25-25-2</w:t>
      </w:r>
    </w:p>
    <w:p w14:paraId="1864771F" w14:textId="505B4F1F" w:rsidR="00450062" w:rsidRDefault="00381C4C" w:rsidP="00450062">
      <w:r>
        <w:t>Gornja Rijeka, 13. veljače 2025.</w:t>
      </w:r>
    </w:p>
    <w:p w14:paraId="613AAFFC" w14:textId="27F115D4" w:rsidR="00450062" w:rsidRPr="00296C20" w:rsidRDefault="00381C4C" w:rsidP="0045006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C20">
        <w:rPr>
          <w:b/>
          <w:bCs/>
        </w:rPr>
        <w:t>OPĆINSKI NAČELNIK:</w:t>
      </w:r>
    </w:p>
    <w:p w14:paraId="66DF3F7A" w14:textId="181BAA66" w:rsidR="00381C4C" w:rsidRDefault="00381C4C" w:rsidP="004500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Darko Fištrović</w:t>
      </w:r>
    </w:p>
    <w:p w14:paraId="237E3A94" w14:textId="77777777" w:rsidR="00450062" w:rsidRDefault="00450062" w:rsidP="00450062"/>
    <w:p w14:paraId="3C9A060D" w14:textId="77777777" w:rsidR="00450062" w:rsidRPr="00831D87" w:rsidRDefault="00450062" w:rsidP="00450062"/>
    <w:sectPr w:rsidR="00450062" w:rsidRPr="00831D87" w:rsidSect="00B700E9">
      <w:footerReference w:type="even" r:id="rId11"/>
      <w:footerReference w:type="defaul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6FEE" w14:textId="77777777" w:rsidR="004C5D47" w:rsidRDefault="004C5D47">
      <w:r>
        <w:separator/>
      </w:r>
    </w:p>
  </w:endnote>
  <w:endnote w:type="continuationSeparator" w:id="0">
    <w:p w14:paraId="58B9E584" w14:textId="77777777" w:rsidR="004C5D47" w:rsidRDefault="004C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918F" w14:textId="77777777" w:rsidR="00BB46EB" w:rsidRDefault="00BB46EB" w:rsidP="00083F5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69CC7A" w14:textId="77777777" w:rsidR="00BB46EB" w:rsidRDefault="00BB46E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584D" w14:textId="77777777" w:rsidR="00BB46EB" w:rsidRDefault="00BB46EB">
    <w:pPr>
      <w:pStyle w:val="Podnoje"/>
      <w:jc w:val="center"/>
    </w:pPr>
  </w:p>
  <w:p w14:paraId="309A4675" w14:textId="77777777" w:rsidR="00BB46EB" w:rsidRDefault="00BB46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7B65" w14:textId="77777777" w:rsidR="004C5D47" w:rsidRDefault="004C5D47">
      <w:r>
        <w:separator/>
      </w:r>
    </w:p>
  </w:footnote>
  <w:footnote w:type="continuationSeparator" w:id="0">
    <w:p w14:paraId="1A535418" w14:textId="77777777" w:rsidR="004C5D47" w:rsidRDefault="004C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1AF"/>
    <w:multiLevelType w:val="multilevel"/>
    <w:tmpl w:val="E1540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B00C1"/>
    <w:multiLevelType w:val="hybridMultilevel"/>
    <w:tmpl w:val="91A29A6A"/>
    <w:lvl w:ilvl="0" w:tplc="78109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D89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D40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EA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66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2D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07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EA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A86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9C7"/>
    <w:multiLevelType w:val="hybridMultilevel"/>
    <w:tmpl w:val="F2FC557A"/>
    <w:lvl w:ilvl="0" w:tplc="90C2C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0A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4C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49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20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A7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83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CF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C3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175D1"/>
    <w:multiLevelType w:val="multilevel"/>
    <w:tmpl w:val="5860B6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360773EC"/>
    <w:multiLevelType w:val="hybridMultilevel"/>
    <w:tmpl w:val="5DCCC0EC"/>
    <w:lvl w:ilvl="0" w:tplc="E168154C">
      <w:start w:val="7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8460E498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2FD46088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CF406906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6616D51A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F1444218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A8AA7A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4A9CCACE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F0BCF5E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50022CF1"/>
    <w:multiLevelType w:val="multilevel"/>
    <w:tmpl w:val="BB1E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47D25"/>
    <w:multiLevelType w:val="hybridMultilevel"/>
    <w:tmpl w:val="720EE7EC"/>
    <w:lvl w:ilvl="0" w:tplc="20E8A848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5B286FEC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3589F16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93885C72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DE62D816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858CBEE8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84C4E12A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9FD887A2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CFD6D4CC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65ED7178"/>
    <w:multiLevelType w:val="hybridMultilevel"/>
    <w:tmpl w:val="9C2E3784"/>
    <w:lvl w:ilvl="0" w:tplc="A45E51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F61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C0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01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1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A5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C4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07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AA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B05A07"/>
    <w:multiLevelType w:val="hybridMultilevel"/>
    <w:tmpl w:val="172C7024"/>
    <w:lvl w:ilvl="0" w:tplc="01F8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C3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C1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E5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9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05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8A4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2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900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63CDD"/>
    <w:multiLevelType w:val="hybridMultilevel"/>
    <w:tmpl w:val="43C43734"/>
    <w:lvl w:ilvl="0" w:tplc="7376C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182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2C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8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20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A6D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D69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6D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06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408"/>
    <w:multiLevelType w:val="hybridMultilevel"/>
    <w:tmpl w:val="C0B2D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53"/>
    <w:rsid w:val="00053B97"/>
    <w:rsid w:val="00083F5C"/>
    <w:rsid w:val="000A2E8C"/>
    <w:rsid w:val="00105B31"/>
    <w:rsid w:val="001349D3"/>
    <w:rsid w:val="00174FB7"/>
    <w:rsid w:val="00254951"/>
    <w:rsid w:val="00296C20"/>
    <w:rsid w:val="002D2048"/>
    <w:rsid w:val="002D3655"/>
    <w:rsid w:val="00307E89"/>
    <w:rsid w:val="00381777"/>
    <w:rsid w:val="00381C4C"/>
    <w:rsid w:val="00450062"/>
    <w:rsid w:val="00453418"/>
    <w:rsid w:val="00461304"/>
    <w:rsid w:val="0047536D"/>
    <w:rsid w:val="004C4F09"/>
    <w:rsid w:val="004C5D47"/>
    <w:rsid w:val="004F3C53"/>
    <w:rsid w:val="005029E6"/>
    <w:rsid w:val="00625041"/>
    <w:rsid w:val="006331A9"/>
    <w:rsid w:val="00670C0D"/>
    <w:rsid w:val="006A3C1B"/>
    <w:rsid w:val="006C03A3"/>
    <w:rsid w:val="006D1F57"/>
    <w:rsid w:val="006D6CFD"/>
    <w:rsid w:val="006D7233"/>
    <w:rsid w:val="006E5C5C"/>
    <w:rsid w:val="007053F1"/>
    <w:rsid w:val="00743228"/>
    <w:rsid w:val="00744F9F"/>
    <w:rsid w:val="007714C7"/>
    <w:rsid w:val="008067C2"/>
    <w:rsid w:val="008168CC"/>
    <w:rsid w:val="00833B1E"/>
    <w:rsid w:val="00885B65"/>
    <w:rsid w:val="00885C58"/>
    <w:rsid w:val="0089253C"/>
    <w:rsid w:val="008B1CE0"/>
    <w:rsid w:val="008B76D7"/>
    <w:rsid w:val="008E0F49"/>
    <w:rsid w:val="009C518C"/>
    <w:rsid w:val="00A12C89"/>
    <w:rsid w:val="00A15CB2"/>
    <w:rsid w:val="00A57605"/>
    <w:rsid w:val="00A61EF9"/>
    <w:rsid w:val="00A74BEE"/>
    <w:rsid w:val="00AA0231"/>
    <w:rsid w:val="00AE1B4E"/>
    <w:rsid w:val="00B04A8B"/>
    <w:rsid w:val="00B31C95"/>
    <w:rsid w:val="00B41406"/>
    <w:rsid w:val="00B41566"/>
    <w:rsid w:val="00B700E9"/>
    <w:rsid w:val="00BB46EB"/>
    <w:rsid w:val="00BC1449"/>
    <w:rsid w:val="00BE779C"/>
    <w:rsid w:val="00BF6C64"/>
    <w:rsid w:val="00C25C0A"/>
    <w:rsid w:val="00C35FDB"/>
    <w:rsid w:val="00C80D10"/>
    <w:rsid w:val="00CF7686"/>
    <w:rsid w:val="00D33FA2"/>
    <w:rsid w:val="00D61F49"/>
    <w:rsid w:val="00DD2E57"/>
    <w:rsid w:val="00E00327"/>
    <w:rsid w:val="00EC1C6C"/>
    <w:rsid w:val="00ED6F47"/>
    <w:rsid w:val="00F12A48"/>
    <w:rsid w:val="00F31C20"/>
    <w:rsid w:val="00F73F97"/>
    <w:rsid w:val="00FA3F2C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A2F58"/>
  <w15:docId w15:val="{BD9F4610-E5D8-4558-80D6-681D1E5C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FF4BC9"/>
    <w:pPr>
      <w:spacing w:before="100" w:beforeAutospacing="1" w:after="100" w:afterAutospacing="1"/>
    </w:pPr>
  </w:style>
  <w:style w:type="character" w:styleId="Naglaeno">
    <w:name w:val="Strong"/>
    <w:qFormat/>
    <w:rsid w:val="00FF4BC9"/>
    <w:rPr>
      <w:b/>
      <w:bCs/>
    </w:rPr>
  </w:style>
  <w:style w:type="paragraph" w:styleId="Podnoje">
    <w:name w:val="footer"/>
    <w:basedOn w:val="Normal"/>
    <w:link w:val="PodnojeChar"/>
    <w:uiPriority w:val="99"/>
    <w:rsid w:val="009B5D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2B0FA0"/>
    <w:rPr>
      <w:sz w:val="24"/>
      <w:szCs w:val="24"/>
    </w:rPr>
  </w:style>
  <w:style w:type="character" w:styleId="Brojstranice">
    <w:name w:val="page number"/>
    <w:basedOn w:val="Zadanifontodlomka"/>
    <w:rsid w:val="009B5DEB"/>
  </w:style>
  <w:style w:type="paragraph" w:customStyle="1" w:styleId="t-11-9-sred">
    <w:name w:val="t-11-9-sred"/>
    <w:basedOn w:val="Normal"/>
    <w:rsid w:val="00236F78"/>
  </w:style>
  <w:style w:type="paragraph" w:customStyle="1" w:styleId="t-10-9-kurz-s">
    <w:name w:val="t-10-9-kurz-s"/>
    <w:basedOn w:val="Normal"/>
    <w:rsid w:val="00236F78"/>
  </w:style>
  <w:style w:type="character" w:styleId="Istaknuto">
    <w:name w:val="Emphasis"/>
    <w:qFormat/>
    <w:rsid w:val="00236F78"/>
    <w:rPr>
      <w:i/>
      <w:iCs/>
    </w:rPr>
  </w:style>
  <w:style w:type="paragraph" w:customStyle="1" w:styleId="clanak-">
    <w:name w:val="clanak-"/>
    <w:basedOn w:val="Normal"/>
    <w:rsid w:val="00236F78"/>
  </w:style>
  <w:style w:type="paragraph" w:customStyle="1" w:styleId="t-9-8">
    <w:name w:val="t-9-8"/>
    <w:basedOn w:val="Normal"/>
    <w:rsid w:val="00236F78"/>
  </w:style>
  <w:style w:type="paragraph" w:styleId="Tekstbalonia">
    <w:name w:val="Balloon Text"/>
    <w:basedOn w:val="Normal"/>
    <w:link w:val="TekstbaloniaChar"/>
    <w:rsid w:val="00036AC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36AC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B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146B8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146B83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BF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09EBF974F894D9942BC813F8E8BB0" ma:contentTypeVersion="1" ma:contentTypeDescription="Create a new document." ma:contentTypeScope="" ma:versionID="8fd48e56e193b637be308a82c1472264">
  <xsd:schema xmlns:xsd="http://www.w3.org/2001/XMLSchema" xmlns:xs="http://www.w3.org/2001/XMLSchema" xmlns:p="http://schemas.microsoft.com/office/2006/metadata/properties" xmlns:ns2="85cf988b-3b87-43b1-9cc9-8aaca289c022" targetNamespace="http://schemas.microsoft.com/office/2006/metadata/properties" ma:root="true" ma:fieldsID="042ddfb82191678843cc9bf97bd8bb44" ns2:_="">
    <xsd:import namespace="85cf988b-3b87-43b1-9cc9-8aaca289c02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f988b-3b87-43b1-9cc9-8aaca289c0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9D347-77A3-4EC6-BC1E-1BE325C77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f988b-3b87-43b1-9cc9-8aaca289c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88F4D-5189-4502-9DD7-82A5511E4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7C8FDD-338D-47EC-83D1-CCCE640C1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988FC1-FAD2-486E-94B3-A171B4CF3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INTERNO</vt:lpstr>
      <vt:lpstr>INTERNO</vt:lpstr>
    </vt:vector>
  </TitlesOfParts>
  <Company>Ministarstvo Financija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creator>Luka</dc:creator>
  <cp:lastModifiedBy>Server</cp:lastModifiedBy>
  <cp:revision>17</cp:revision>
  <cp:lastPrinted>2025-02-13T12:59:00Z</cp:lastPrinted>
  <dcterms:created xsi:type="dcterms:W3CDTF">2025-02-13T12:04:00Z</dcterms:created>
  <dcterms:modified xsi:type="dcterms:W3CDTF">2025-02-13T12:59:00Z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0x01010065E09EBF974F894D9942BC813F8E8BB0</vt:lpwstr>
  </property>
</Properties>
</file>